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4"/>
        <w:snapToGrid w:val="0"/>
        <w:spacing w:after="120" w:afterLines="50" w:line="320" w:lineRule="exact"/>
        <w:jc w:val="left"/>
        <w:rPr>
          <w:rFonts w:ascii="Times New Roman" w:hAnsi="Times New Roman" w:eastAsia="仿宋"/>
          <w:b/>
          <w:sz w:val="30"/>
          <w:szCs w:val="30"/>
        </w:rPr>
      </w:pPr>
      <w:r>
        <w:rPr>
          <w:rFonts w:ascii="Times New Roman" w:hAnsi="Times New Roman" w:eastAsia="仿宋"/>
          <w:b/>
          <w:sz w:val="30"/>
          <w:szCs w:val="30"/>
        </w:rPr>
        <w:t>附件</w:t>
      </w:r>
      <w:r>
        <w:rPr>
          <w:rFonts w:hint="eastAsia" w:ascii="Times New Roman" w:hAnsi="Times New Roman" w:eastAsia="仿宋"/>
          <w:b/>
          <w:sz w:val="30"/>
          <w:szCs w:val="30"/>
          <w:lang w:val="en-US" w:eastAsia="zh-CN"/>
        </w:rPr>
        <w:t>2</w:t>
      </w:r>
      <w:r>
        <w:rPr>
          <w:rFonts w:hint="eastAsia" w:ascii="Times New Roman" w:hAnsi="Times New Roman" w:eastAsia="仿宋"/>
          <w:b/>
          <w:sz w:val="30"/>
          <w:szCs w:val="30"/>
        </w:rPr>
        <w:t>：</w:t>
      </w:r>
    </w:p>
    <w:p>
      <w:pPr>
        <w:pStyle w:val="14"/>
        <w:snapToGrid w:val="0"/>
        <w:spacing w:after="120" w:afterLines="50" w:line="540" w:lineRule="exact"/>
        <w:jc w:val="center"/>
        <w:rPr>
          <w:rFonts w:hint="eastAsia" w:ascii="黑体" w:hAnsi="黑体" w:eastAsia="黑体"/>
          <w:b/>
          <w:sz w:val="40"/>
          <w:szCs w:val="30"/>
        </w:rPr>
      </w:pPr>
      <w:bookmarkStart w:id="0" w:name="OLE_LINK2"/>
      <w:bookmarkStart w:id="1" w:name="OLE_LINK1"/>
      <w:bookmarkStart w:id="2" w:name="OLE_LINK3"/>
      <w:bookmarkStart w:id="3" w:name="OLE_LINK5"/>
      <w:r>
        <w:rPr>
          <w:rFonts w:hint="eastAsia" w:ascii="黑体" w:hAnsi="黑体" w:eastAsia="黑体"/>
          <w:b/>
          <w:sz w:val="40"/>
          <w:szCs w:val="30"/>
        </w:rPr>
        <w:t>中国政府奖学金</w:t>
      </w:r>
      <w:r>
        <w:rPr>
          <w:rFonts w:hint="eastAsia" w:ascii="黑体" w:hAnsi="黑体" w:eastAsia="黑体"/>
          <w:b/>
          <w:sz w:val="40"/>
          <w:szCs w:val="30"/>
          <w:lang w:val="en-US" w:eastAsia="zh-CN"/>
        </w:rPr>
        <w:t>网上申报</w:t>
      </w:r>
      <w:r>
        <w:rPr>
          <w:rFonts w:hint="eastAsia" w:ascii="黑体" w:hAnsi="黑体" w:eastAsia="黑体"/>
          <w:b/>
          <w:sz w:val="40"/>
          <w:szCs w:val="30"/>
        </w:rPr>
        <w:t>流程</w:t>
      </w:r>
    </w:p>
    <w:p>
      <w:pPr>
        <w:pStyle w:val="14"/>
        <w:snapToGrid w:val="0"/>
        <w:spacing w:line="480" w:lineRule="exact"/>
        <w:ind w:firstLine="480" w:firstLineChars="200"/>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w:t>
      </w:r>
      <w:r>
        <w:rPr>
          <w:rFonts w:hint="eastAsia" w:ascii="仿宋" w:hAnsi="仿宋" w:eastAsia="仿宋" w:cs="仿宋"/>
          <w:sz w:val="24"/>
          <w:szCs w:val="24"/>
        </w:rPr>
        <w:t>适用于申请人</w:t>
      </w:r>
      <w:r>
        <w:rPr>
          <w:rFonts w:hint="eastAsia" w:ascii="仿宋" w:hAnsi="仿宋" w:eastAsia="仿宋" w:cs="仿宋"/>
          <w:sz w:val="24"/>
          <w:szCs w:val="24"/>
          <w:lang w:val="en-US" w:eastAsia="zh-CN"/>
        </w:rPr>
        <w:t>)</w:t>
      </w:r>
    </w:p>
    <w:p>
      <w:pPr>
        <w:pStyle w:val="14"/>
        <w:snapToGrid w:val="0"/>
        <w:spacing w:line="480" w:lineRule="exact"/>
        <w:ind w:firstLine="480" w:firstLineChars="200"/>
        <w:rPr>
          <w:rFonts w:hint="eastAsia" w:ascii="仿宋" w:hAnsi="仿宋" w:eastAsia="仿宋"/>
          <w:sz w:val="24"/>
          <w:szCs w:val="24"/>
        </w:rPr>
      </w:pPr>
    </w:p>
    <w:p>
      <w:pPr>
        <w:pStyle w:val="14"/>
        <w:snapToGrid w:val="0"/>
        <w:spacing w:line="480" w:lineRule="exact"/>
        <w:ind w:firstLine="480" w:firstLineChars="200"/>
        <w:rPr>
          <w:rFonts w:hint="eastAsia" w:ascii="仿宋" w:hAnsi="仿宋" w:eastAsia="仿宋"/>
          <w:sz w:val="24"/>
          <w:szCs w:val="24"/>
        </w:rPr>
      </w:pPr>
      <w:r>
        <w:rPr>
          <w:rFonts w:hint="eastAsia" w:ascii="仿宋" w:hAnsi="仿宋" w:eastAsia="仿宋"/>
          <w:sz w:val="24"/>
          <w:szCs w:val="24"/>
        </w:rPr>
        <w:t>申请人开始奖学金申请前，请仔细阅读以下操作流程。</w:t>
      </w:r>
    </w:p>
    <w:p>
      <w:pPr>
        <w:pStyle w:val="14"/>
        <w:snapToGrid w:val="0"/>
        <w:spacing w:line="480" w:lineRule="exact"/>
        <w:ind w:firstLine="480" w:firstLineChars="200"/>
        <w:rPr>
          <w:rFonts w:hint="eastAsia" w:ascii="仿宋" w:hAnsi="仿宋" w:eastAsia="仿宋"/>
          <w:sz w:val="24"/>
          <w:szCs w:val="24"/>
        </w:rPr>
      </w:pPr>
      <w:r>
        <w:rPr>
          <w:rFonts w:hint="eastAsia" w:ascii="仿宋" w:hAnsi="仿宋" w:eastAsia="仿宋"/>
          <w:sz w:val="24"/>
          <w:szCs w:val="24"/>
        </w:rPr>
        <w:t>第1步：访问“留学中国”网站，点击“中国政府奖学金来华留学管理信息系统”图标进入申请系统。“留学中国”网</w:t>
      </w:r>
      <w:r>
        <w:rPr>
          <w:rFonts w:hint="eastAsia" w:ascii="仿宋" w:hAnsi="仿宋" w:eastAsia="仿宋"/>
          <w:sz w:val="24"/>
          <w:szCs w:val="24"/>
          <w:lang w:val="en-US" w:eastAsia="zh-CN"/>
        </w:rPr>
        <w:t>址</w:t>
      </w:r>
      <w:r>
        <w:rPr>
          <w:rFonts w:hint="eastAsia" w:ascii="仿宋" w:hAnsi="仿宋" w:eastAsia="仿宋"/>
          <w:sz w:val="24"/>
          <w:szCs w:val="24"/>
        </w:rPr>
        <w:t xml:space="preserve">：http://www.campuschina.org,点击【学生注册】按钮，注册账户。注册成功后，使用注册的账户登录系统。 </w:t>
      </w:r>
    </w:p>
    <w:p>
      <w:pPr>
        <w:pStyle w:val="14"/>
        <w:snapToGrid w:val="0"/>
        <w:spacing w:line="480" w:lineRule="exact"/>
        <w:ind w:firstLine="480" w:firstLineChars="200"/>
        <w:rPr>
          <w:rFonts w:hint="eastAsia" w:ascii="仿宋" w:hAnsi="仿宋" w:eastAsia="仿宋"/>
          <w:sz w:val="24"/>
          <w:szCs w:val="24"/>
        </w:rPr>
      </w:pPr>
      <w:r>
        <w:rPr>
          <w:rFonts w:hint="eastAsia" w:ascii="仿宋" w:hAnsi="仿宋" w:eastAsia="仿宋"/>
          <w:sz w:val="24"/>
          <w:szCs w:val="24"/>
        </w:rPr>
        <w:t>第2步：录入申请人“个人资料”。点击【编辑个人资料】开始录入个人资料，逐 项完成个人资料的录入，并验证保存。完成个人资料录入后，点击【完成】返回上一界面，开始录入个人申请信息。申请人须在完成个人资料录入后，方可开始填写申请信息。</w:t>
      </w:r>
    </w:p>
    <w:p>
      <w:pPr>
        <w:pStyle w:val="14"/>
        <w:snapToGrid w:val="0"/>
        <w:spacing w:line="480" w:lineRule="exact"/>
        <w:ind w:firstLine="480" w:firstLineChars="200"/>
        <w:rPr>
          <w:rFonts w:hint="eastAsia" w:ascii="仿宋" w:hAnsi="仿宋" w:eastAsia="仿宋"/>
          <w:sz w:val="24"/>
          <w:szCs w:val="24"/>
        </w:rPr>
      </w:pPr>
      <w:r>
        <w:rPr>
          <w:rFonts w:hint="eastAsia" w:ascii="仿宋" w:hAnsi="仿宋" w:eastAsia="仿宋"/>
          <w:sz w:val="24"/>
          <w:szCs w:val="24"/>
        </w:rPr>
        <w:t>第3步：选择正确的“留学项目种类”。请选择“A类”留学项目种类。</w:t>
      </w:r>
    </w:p>
    <w:p>
      <w:pPr>
        <w:pStyle w:val="14"/>
        <w:snapToGrid w:val="0"/>
        <w:spacing w:line="480" w:lineRule="exact"/>
        <w:ind w:firstLine="480" w:firstLineChars="200"/>
        <w:rPr>
          <w:rFonts w:hint="eastAsia" w:ascii="仿宋" w:hAnsi="仿宋" w:eastAsia="仿宋"/>
          <w:sz w:val="24"/>
          <w:szCs w:val="24"/>
          <w:lang w:eastAsia="zh-CN"/>
        </w:rPr>
      </w:pPr>
      <w:r>
        <w:rPr>
          <w:rFonts w:hint="eastAsia" w:ascii="仿宋" w:hAnsi="仿宋" w:eastAsia="仿宋"/>
          <w:sz w:val="24"/>
          <w:szCs w:val="24"/>
        </w:rPr>
        <w:t>第4步：填写正确的“受理机构编号”。您的受理机构编号为：7042</w:t>
      </w:r>
      <w:r>
        <w:rPr>
          <w:rFonts w:hint="eastAsia" w:ascii="仿宋" w:hAnsi="仿宋" w:eastAsia="仿宋"/>
          <w:sz w:val="24"/>
          <w:szCs w:val="24"/>
          <w:lang w:eastAsia="zh-CN"/>
        </w:rPr>
        <w:t>。</w:t>
      </w:r>
    </w:p>
    <w:p>
      <w:pPr>
        <w:pStyle w:val="14"/>
        <w:snapToGrid w:val="0"/>
        <w:spacing w:line="480" w:lineRule="exact"/>
        <w:ind w:firstLine="480" w:firstLineChars="200"/>
        <w:rPr>
          <w:rFonts w:hint="eastAsia" w:ascii="仿宋" w:hAnsi="仿宋" w:eastAsia="仿宋"/>
          <w:sz w:val="24"/>
          <w:szCs w:val="24"/>
        </w:rPr>
      </w:pPr>
      <w:r>
        <w:rPr>
          <w:rFonts w:hint="eastAsia" w:ascii="仿宋" w:hAnsi="仿宋" w:eastAsia="仿宋"/>
          <w:sz w:val="24"/>
          <w:szCs w:val="24"/>
        </w:rPr>
        <w:t>“留学项目种类”和“受理机构编号”两者彼此关联，均为“中国政府奖学金来华留学管理信息系统”中的必填内容。</w:t>
      </w:r>
    </w:p>
    <w:p>
      <w:pPr>
        <w:pStyle w:val="14"/>
        <w:snapToGrid w:val="0"/>
        <w:spacing w:line="480" w:lineRule="exact"/>
        <w:ind w:firstLine="480" w:firstLineChars="200"/>
        <w:rPr>
          <w:rFonts w:hint="eastAsia" w:ascii="仿宋" w:hAnsi="仿宋" w:eastAsia="仿宋"/>
          <w:sz w:val="24"/>
          <w:szCs w:val="24"/>
        </w:rPr>
      </w:pPr>
      <w:r>
        <w:rPr>
          <w:rFonts w:hint="eastAsia" w:ascii="仿宋" w:hAnsi="仿宋" w:eastAsia="仿宋"/>
          <w:sz w:val="24"/>
          <w:szCs w:val="24"/>
        </w:rPr>
        <w:t>申请人填写后，系统会自动显示所填写的代码代表的受理部门的名称。留学项目、种类和受理机构编号存在对应关系，如果填写错误，奖学金受理部门将无法收到在线申请信息。</w:t>
      </w:r>
    </w:p>
    <w:p>
      <w:pPr>
        <w:pStyle w:val="14"/>
        <w:snapToGrid w:val="0"/>
        <w:spacing w:line="480" w:lineRule="exact"/>
        <w:ind w:firstLine="480" w:firstLineChars="200"/>
        <w:rPr>
          <w:rFonts w:hint="eastAsia" w:ascii="仿宋" w:hAnsi="仿宋" w:eastAsia="仿宋"/>
          <w:sz w:val="24"/>
          <w:szCs w:val="24"/>
        </w:rPr>
      </w:pPr>
      <w:r>
        <w:rPr>
          <w:rFonts w:hint="eastAsia" w:ascii="仿宋" w:hAnsi="仿宋" w:eastAsia="仿宋"/>
          <w:sz w:val="24"/>
          <w:szCs w:val="24"/>
        </w:rPr>
        <w:t>第5步：填写“申请信息”。完成上述操作后，录入“语言能力及学习计划”并上传“补充材料”，直至点击【提交】 完成申请。</w:t>
      </w:r>
    </w:p>
    <w:p>
      <w:pPr>
        <w:pStyle w:val="14"/>
        <w:snapToGrid w:val="0"/>
        <w:spacing w:line="480" w:lineRule="exact"/>
        <w:ind w:firstLine="480" w:firstLineChars="200"/>
        <w:rPr>
          <w:rFonts w:hint="eastAsia" w:ascii="仿宋" w:hAnsi="仿宋" w:eastAsia="仿宋"/>
          <w:sz w:val="24"/>
          <w:szCs w:val="24"/>
        </w:rPr>
      </w:pPr>
      <w:r>
        <w:rPr>
          <w:rFonts w:hint="eastAsia" w:ascii="仿宋" w:hAnsi="仿宋" w:eastAsia="仿宋"/>
          <w:sz w:val="24"/>
          <w:szCs w:val="24"/>
        </w:rPr>
        <w:t>提交申请前请仔细检查各项信息及补充材料，请确保信息及材料的正确性、真实性。 “A 类申请”的申请人填写学习计划时，系统将根据申请人选择的“学生类别及授课语言”匹配具备招生条件的院校，申请人仅能从中进行选择“申请院校”及相应院校所具备的“专业”。 如对学校开设专业情况有疑问，请访问以下链接</w:t>
      </w:r>
      <w:r>
        <w:rPr>
          <w:rFonts w:hint="eastAsia" w:ascii="仿宋" w:hAnsi="仿宋" w:eastAsia="仿宋"/>
          <w:sz w:val="24"/>
          <w:szCs w:val="24"/>
          <w:lang w:eastAsia="zh-CN"/>
        </w:rPr>
        <w:t>：</w:t>
      </w:r>
      <w:r>
        <w:rPr>
          <w:rFonts w:hint="eastAsia" w:ascii="仿宋" w:hAnsi="仿宋" w:eastAsia="仿宋"/>
          <w:sz w:val="24"/>
          <w:szCs w:val="24"/>
        </w:rPr>
        <w:t>http://www.campuschina.org/zh/universities/index.html</w:t>
      </w:r>
      <w:r>
        <w:rPr>
          <w:rFonts w:hint="eastAsia" w:ascii="仿宋" w:hAnsi="仿宋" w:eastAsia="仿宋"/>
          <w:sz w:val="24"/>
          <w:szCs w:val="24"/>
          <w:lang w:eastAsia="zh-CN"/>
        </w:rPr>
        <w:t>。</w:t>
      </w:r>
      <w:r>
        <w:rPr>
          <w:rFonts w:hint="eastAsia" w:ascii="仿宋" w:hAnsi="仿宋" w:eastAsia="仿宋"/>
          <w:sz w:val="24"/>
          <w:szCs w:val="24"/>
        </w:rPr>
        <w:t>如果对“学科门类”有疑问，可从“帮助”菜单下载“专业对照表”。</w:t>
      </w:r>
    </w:p>
    <w:p>
      <w:pPr>
        <w:pStyle w:val="14"/>
        <w:snapToGrid w:val="0"/>
        <w:spacing w:line="480" w:lineRule="exact"/>
        <w:ind w:firstLine="480" w:firstLineChars="200"/>
        <w:rPr>
          <w:rFonts w:hint="eastAsia" w:ascii="仿宋" w:hAnsi="仿宋" w:eastAsia="仿宋"/>
          <w:sz w:val="24"/>
          <w:szCs w:val="24"/>
        </w:rPr>
      </w:pPr>
      <w:r>
        <w:rPr>
          <w:rFonts w:hint="eastAsia" w:ascii="仿宋" w:hAnsi="仿宋" w:eastAsia="仿宋"/>
          <w:sz w:val="24"/>
          <w:szCs w:val="24"/>
        </w:rPr>
        <w:t>第6步：申请一经提交，申请人将无法修改“个人资料”及“申请信息”。申请被受理前，申请人可通过点击【撤销】撤回已提交申请，并进行修改。申请被撤回后， 申请人须在编辑后再次提交，否则该申请将无法被受理。申请被受理后，申请人将无法撤回该申请。</w:t>
      </w:r>
    </w:p>
    <w:p>
      <w:pPr>
        <w:pStyle w:val="14"/>
        <w:snapToGrid w:val="0"/>
        <w:spacing w:line="480" w:lineRule="exact"/>
        <w:ind w:firstLine="480" w:firstLineChars="200"/>
        <w:rPr>
          <w:rFonts w:hint="eastAsia" w:ascii="仿宋" w:hAnsi="仿宋" w:eastAsia="仿宋"/>
          <w:sz w:val="24"/>
          <w:szCs w:val="24"/>
        </w:rPr>
      </w:pPr>
      <w:r>
        <w:rPr>
          <w:rFonts w:hint="eastAsia" w:ascii="仿宋" w:hAnsi="仿宋" w:eastAsia="仿宋"/>
          <w:sz w:val="24"/>
          <w:szCs w:val="24"/>
        </w:rPr>
        <w:t>第7步：点击“打印申请”下载申请表。</w:t>
      </w:r>
    </w:p>
    <w:p>
      <w:pPr>
        <w:pStyle w:val="14"/>
        <w:snapToGrid w:val="0"/>
        <w:spacing w:line="480" w:lineRule="exact"/>
        <w:ind w:firstLine="480" w:firstLineChars="200"/>
        <w:rPr>
          <w:rFonts w:hint="eastAsia" w:ascii="仿宋" w:hAnsi="仿宋" w:eastAsia="仿宋"/>
          <w:sz w:val="24"/>
          <w:szCs w:val="24"/>
        </w:rPr>
      </w:pPr>
      <w:r>
        <w:rPr>
          <w:rFonts w:hint="eastAsia" w:ascii="仿宋" w:hAnsi="仿宋" w:eastAsia="仿宋"/>
          <w:sz w:val="24"/>
          <w:szCs w:val="24"/>
        </w:rPr>
        <w:t>第8步：按照受理机构要求提交奖学金申请。</w:t>
      </w:r>
    </w:p>
    <w:p>
      <w:pPr>
        <w:pStyle w:val="14"/>
        <w:snapToGrid w:val="0"/>
        <w:spacing w:line="480" w:lineRule="exact"/>
        <w:ind w:firstLine="480" w:firstLineChars="200"/>
        <w:rPr>
          <w:rFonts w:hint="eastAsia" w:ascii="仿宋" w:hAnsi="仿宋" w:eastAsia="仿宋"/>
          <w:sz w:val="24"/>
          <w:szCs w:val="24"/>
          <w:lang w:eastAsia="zh-CN"/>
        </w:rPr>
      </w:pPr>
      <w:r>
        <w:rPr>
          <w:rFonts w:hint="eastAsia" w:ascii="仿宋" w:hAnsi="仿宋" w:eastAsia="仿宋"/>
          <w:sz w:val="24"/>
          <w:szCs w:val="24"/>
        </w:rPr>
        <w:t>国家留学基金管理委员会未委托任何个人或中介代为受理中国政府奖学金申请，申请人务必通过官方受理机构提交奖学金申请，避免上当受骗。以下为国家留学基金管理委员会发布来华留学相关信息的唯一官方网站，请广大申请人注意甄别虚假信息</w:t>
      </w:r>
      <w:r>
        <w:rPr>
          <w:rFonts w:hint="eastAsia" w:ascii="仿宋" w:hAnsi="仿宋" w:eastAsia="仿宋"/>
          <w:sz w:val="24"/>
          <w:szCs w:val="24"/>
          <w:lang w:eastAsia="zh-CN"/>
        </w:rPr>
        <w:t>：</w:t>
      </w:r>
      <w:r>
        <w:rPr>
          <w:rFonts w:hint="eastAsia" w:ascii="仿宋" w:hAnsi="仿宋" w:eastAsia="仿宋"/>
          <w:sz w:val="24"/>
          <w:szCs w:val="24"/>
        </w:rPr>
        <w:t>http://www.campuschina.org/</w:t>
      </w:r>
      <w:r>
        <w:rPr>
          <w:rFonts w:hint="eastAsia" w:ascii="仿宋" w:hAnsi="仿宋" w:eastAsia="仿宋"/>
          <w:sz w:val="24"/>
          <w:szCs w:val="24"/>
          <w:lang w:eastAsia="zh-CN"/>
        </w:rPr>
        <w:t>。</w:t>
      </w:r>
    </w:p>
    <w:p>
      <w:pPr>
        <w:pStyle w:val="14"/>
        <w:snapToGrid w:val="0"/>
        <w:spacing w:line="480" w:lineRule="exact"/>
        <w:ind w:firstLine="480" w:firstLineChars="200"/>
        <w:rPr>
          <w:rFonts w:hint="eastAsia" w:ascii="仿宋" w:hAnsi="仿宋" w:eastAsia="仿宋"/>
          <w:sz w:val="24"/>
          <w:szCs w:val="24"/>
        </w:rPr>
      </w:pPr>
    </w:p>
    <w:p>
      <w:pPr>
        <w:pStyle w:val="14"/>
        <w:snapToGrid w:val="0"/>
        <w:spacing w:line="480" w:lineRule="exact"/>
        <w:ind w:firstLine="482" w:firstLineChars="200"/>
        <w:rPr>
          <w:rFonts w:hint="eastAsia" w:ascii="仿宋" w:hAnsi="仿宋" w:eastAsia="仿宋"/>
          <w:b/>
          <w:bCs/>
          <w:sz w:val="24"/>
          <w:szCs w:val="24"/>
        </w:rPr>
      </w:pPr>
      <w:r>
        <w:rPr>
          <w:rFonts w:hint="eastAsia" w:ascii="仿宋" w:hAnsi="仿宋" w:eastAsia="仿宋"/>
          <w:b/>
          <w:bCs/>
          <w:sz w:val="24"/>
          <w:szCs w:val="24"/>
        </w:rPr>
        <w:t>备注：未填写正确“受理机构编号”的申请将无法受理。</w:t>
      </w:r>
    </w:p>
    <w:p>
      <w:pPr>
        <w:pStyle w:val="14"/>
        <w:snapToGrid w:val="0"/>
        <w:spacing w:line="480" w:lineRule="exact"/>
        <w:ind w:firstLine="482" w:firstLineChars="200"/>
        <w:rPr>
          <w:rFonts w:ascii="仿宋" w:hAnsi="仿宋" w:eastAsia="仿宋"/>
          <w:b/>
          <w:bCs/>
          <w:sz w:val="24"/>
          <w:szCs w:val="24"/>
        </w:rPr>
      </w:pPr>
      <w:r>
        <w:rPr>
          <w:rFonts w:hint="eastAsia" w:ascii="仿宋" w:hAnsi="仿宋" w:eastAsia="仿宋"/>
          <w:b/>
          <w:bCs/>
          <w:sz w:val="24"/>
          <w:szCs w:val="24"/>
        </w:rPr>
        <w:t>注意：建议使用火狐或 IE 11 浏览器，如果使用 IE 浏览器，请去掉浏览器的“兼容性视图模式”后使用。申请人须使用中文或英文完成全部申请信息的填写。</w:t>
      </w:r>
      <w:bookmarkEnd w:id="0"/>
      <w:bookmarkEnd w:id="1"/>
      <w:bookmarkEnd w:id="2"/>
      <w:bookmarkEnd w:id="3"/>
    </w:p>
    <w:p>
      <w:pPr>
        <w:widowControl/>
        <w:adjustRightInd/>
        <w:spacing w:line="240" w:lineRule="auto"/>
        <w:textAlignment w:val="auto"/>
        <w:rPr>
          <w:rFonts w:eastAsia="仿宋"/>
          <w:b/>
          <w:szCs w:val="24"/>
        </w:rPr>
      </w:pPr>
      <w:r>
        <w:rPr>
          <w:rFonts w:eastAsia="仿宋"/>
          <w:b/>
          <w:szCs w:val="24"/>
        </w:rPr>
        <w:br w:type="page"/>
      </w:r>
    </w:p>
    <w:p>
      <w:pPr>
        <w:widowControl/>
        <w:adjustRightInd/>
        <w:spacing w:line="480" w:lineRule="exact"/>
        <w:textAlignment w:val="auto"/>
        <w:rPr>
          <w:rFonts w:eastAsia="仿宋"/>
          <w:b/>
          <w:szCs w:val="24"/>
        </w:rPr>
      </w:pPr>
    </w:p>
    <w:p>
      <w:pPr>
        <w:adjustRightInd/>
        <w:spacing w:before="240" w:beforeLines="100" w:after="240" w:afterLines="100" w:line="240" w:lineRule="auto"/>
        <w:contextualSpacing/>
        <w:jc w:val="center"/>
        <w:rPr>
          <w:rFonts w:hint="eastAsia" w:eastAsia="仿宋"/>
          <w:b/>
          <w:sz w:val="30"/>
          <w:szCs w:val="30"/>
          <w:lang w:val="en-US" w:eastAsia="zh-CN"/>
        </w:rPr>
      </w:pPr>
      <w:r>
        <w:rPr>
          <w:rFonts w:hint="eastAsia" w:eastAsia="仿宋"/>
          <w:b/>
          <w:sz w:val="30"/>
          <w:szCs w:val="30"/>
          <w:lang w:val="en-US" w:eastAsia="zh-CN"/>
        </w:rPr>
        <w:t xml:space="preserve">   Instructions for Chinese Government Scholarship</w:t>
      </w:r>
    </w:p>
    <w:p>
      <w:pPr>
        <w:adjustRightInd/>
        <w:spacing w:before="240" w:beforeLines="100" w:after="240" w:afterLines="100" w:line="240" w:lineRule="auto"/>
        <w:contextualSpacing/>
        <w:jc w:val="center"/>
        <w:rPr>
          <w:rFonts w:hint="eastAsia" w:eastAsia="仿宋"/>
          <w:b/>
          <w:sz w:val="30"/>
          <w:szCs w:val="30"/>
          <w:lang w:val="en-US" w:eastAsia="zh-CN"/>
        </w:rPr>
      </w:pPr>
      <w:r>
        <w:rPr>
          <w:rFonts w:hint="eastAsia" w:eastAsia="仿宋"/>
          <w:b/>
          <w:sz w:val="30"/>
          <w:szCs w:val="30"/>
          <w:lang w:val="en-US" w:eastAsia="zh-CN"/>
        </w:rPr>
        <w:t>Information System (CGSIS)</w:t>
      </w:r>
    </w:p>
    <w:p>
      <w:pPr>
        <w:pStyle w:val="14"/>
        <w:spacing w:after="120" w:afterLines="50" w:line="320" w:lineRule="exact"/>
        <w:jc w:val="center"/>
        <w:rPr>
          <w:rFonts w:hint="eastAsia" w:ascii="Times New Roman" w:hAnsi="Times New Roman" w:eastAsia="仿宋"/>
          <w:kern w:val="0"/>
          <w:sz w:val="24"/>
          <w:szCs w:val="24"/>
          <w:lang w:val="en-US" w:eastAsia="zh-CN"/>
        </w:rPr>
      </w:pPr>
      <w:r>
        <w:rPr>
          <w:rFonts w:hint="eastAsia" w:ascii="Times New Roman" w:hAnsi="Times New Roman" w:eastAsia="仿宋"/>
          <w:kern w:val="0"/>
          <w:sz w:val="24"/>
          <w:szCs w:val="24"/>
          <w:lang w:val="en-US" w:eastAsia="zh-CN"/>
        </w:rPr>
        <w:t>-For Applicants</w:t>
      </w:r>
    </w:p>
    <w:p>
      <w:pPr>
        <w:pStyle w:val="14"/>
        <w:spacing w:after="120" w:afterLines="50" w:line="320" w:lineRule="exact"/>
        <w:rPr>
          <w:rFonts w:hint="eastAsia" w:ascii="Times New Roman" w:hAnsi="Times New Roman" w:eastAsia="仿宋"/>
          <w:kern w:val="0"/>
          <w:sz w:val="24"/>
          <w:szCs w:val="24"/>
          <w:lang w:val="en-US" w:eastAsia="zh-CN"/>
        </w:rPr>
      </w:pPr>
      <w:r>
        <w:rPr>
          <w:rFonts w:hint="eastAsia" w:ascii="Times New Roman" w:hAnsi="Times New Roman" w:eastAsia="仿宋"/>
          <w:kern w:val="0"/>
          <w:sz w:val="24"/>
          <w:szCs w:val="24"/>
          <w:lang w:val="en-US" w:eastAsia="zh-CN"/>
        </w:rPr>
        <w:t>Please carefully read the instructions before applying for the scholarship.</w:t>
      </w:r>
    </w:p>
    <w:p>
      <w:pPr>
        <w:pStyle w:val="14"/>
        <w:spacing w:after="120" w:afterLines="50" w:line="320" w:lineRule="exact"/>
        <w:rPr>
          <w:rFonts w:hint="eastAsia" w:ascii="Times New Roman" w:hAnsi="Times New Roman" w:eastAsia="仿宋"/>
          <w:b/>
          <w:bCs/>
          <w:kern w:val="0"/>
          <w:sz w:val="24"/>
          <w:szCs w:val="24"/>
          <w:lang w:val="en-US" w:eastAsia="zh-CN"/>
        </w:rPr>
      </w:pPr>
      <w:r>
        <w:rPr>
          <w:rFonts w:hint="eastAsia" w:ascii="Times New Roman" w:hAnsi="Times New Roman" w:eastAsia="仿宋"/>
          <w:kern w:val="0"/>
          <w:sz w:val="24"/>
          <w:szCs w:val="24"/>
          <w:lang w:val="en-US" w:eastAsia="zh-CN"/>
        </w:rPr>
        <w:t xml:space="preserve">Step 1: Visit “CSC Study in China”website and click“Scholarship Application for Students”at </w:t>
      </w:r>
      <w:r>
        <w:rPr>
          <w:rFonts w:hint="eastAsia" w:ascii="Times New Roman" w:hAnsi="Times New Roman" w:eastAsia="仿宋"/>
          <w:b/>
          <w:bCs/>
          <w:kern w:val="0"/>
          <w:sz w:val="24"/>
          <w:szCs w:val="24"/>
          <w:u w:val="none"/>
          <w:lang w:val="en-US" w:eastAsia="zh-CN"/>
        </w:rPr>
        <w:t>http://www.campuschina.org</w:t>
      </w:r>
    </w:p>
    <w:p>
      <w:pPr>
        <w:pStyle w:val="14"/>
        <w:spacing w:after="120" w:afterLines="50" w:line="320" w:lineRule="exact"/>
        <w:rPr>
          <w:rFonts w:hint="eastAsia" w:ascii="Times New Roman" w:hAnsi="Times New Roman" w:eastAsia="仿宋"/>
          <w:kern w:val="0"/>
          <w:sz w:val="24"/>
          <w:szCs w:val="24"/>
          <w:lang w:val="en-US" w:eastAsia="zh-CN"/>
        </w:rPr>
      </w:pPr>
      <w:r>
        <w:rPr>
          <w:rFonts w:hint="eastAsia" w:ascii="Times New Roman" w:hAnsi="Times New Roman" w:eastAsia="仿宋"/>
          <w:kern w:val="0"/>
          <w:sz w:val="24"/>
          <w:szCs w:val="24"/>
          <w:lang w:val="en-US" w:eastAsia="zh-CN"/>
        </w:rPr>
        <w:t>Register an account through [</w:t>
      </w:r>
      <w:r>
        <w:rPr>
          <w:rFonts w:hint="eastAsia" w:ascii="Times New Roman" w:hAnsi="Times New Roman" w:eastAsia="仿宋"/>
          <w:b/>
          <w:bCs/>
          <w:kern w:val="0"/>
          <w:sz w:val="24"/>
          <w:szCs w:val="24"/>
          <w:lang w:val="en-US" w:eastAsia="zh-CN"/>
        </w:rPr>
        <w:t>CREATE AN ACCOUNT</w:t>
      </w:r>
      <w:r>
        <w:rPr>
          <w:rFonts w:hint="eastAsia" w:ascii="Times New Roman" w:hAnsi="Times New Roman" w:eastAsia="仿宋"/>
          <w:kern w:val="0"/>
          <w:sz w:val="24"/>
          <w:szCs w:val="24"/>
          <w:lang w:val="en-US" w:eastAsia="zh-CN"/>
        </w:rPr>
        <w:t>] and login with your account.</w:t>
      </w:r>
    </w:p>
    <w:p>
      <w:pPr>
        <w:pStyle w:val="14"/>
        <w:spacing w:after="120" w:afterLines="50" w:line="320" w:lineRule="exact"/>
        <w:rPr>
          <w:rFonts w:hint="eastAsia" w:ascii="Times New Roman" w:hAnsi="Times New Roman" w:eastAsia="仿宋"/>
          <w:kern w:val="0"/>
          <w:sz w:val="24"/>
          <w:szCs w:val="24"/>
          <w:lang w:val="en-US" w:eastAsia="zh-CN"/>
        </w:rPr>
      </w:pPr>
    </w:p>
    <w:p>
      <w:pPr>
        <w:pStyle w:val="14"/>
        <w:spacing w:after="120" w:afterLines="50" w:line="320" w:lineRule="exact"/>
        <w:rPr>
          <w:rFonts w:hint="eastAsia" w:ascii="Times New Roman" w:hAnsi="Times New Roman" w:eastAsia="仿宋"/>
          <w:kern w:val="0"/>
          <w:sz w:val="24"/>
          <w:szCs w:val="24"/>
          <w:lang w:val="en-US" w:eastAsia="zh-CN"/>
        </w:rPr>
      </w:pPr>
      <w:r>
        <w:rPr>
          <w:rFonts w:hint="eastAsia" w:ascii="Times New Roman" w:hAnsi="Times New Roman" w:eastAsia="仿宋"/>
          <w:kern w:val="0"/>
          <w:sz w:val="24"/>
          <w:szCs w:val="24"/>
          <w:lang w:val="en-US" w:eastAsia="zh-CN"/>
        </w:rPr>
        <w:t xml:space="preserve">Step 2: </w:t>
      </w:r>
      <w:r>
        <w:rPr>
          <w:rFonts w:hint="eastAsia" w:ascii="Times New Roman" w:hAnsi="Times New Roman" w:eastAsia="仿宋"/>
          <w:b/>
          <w:bCs/>
          <w:kern w:val="0"/>
          <w:sz w:val="24"/>
          <w:szCs w:val="24"/>
          <w:lang w:val="en-US" w:eastAsia="zh-CN"/>
        </w:rPr>
        <w:t>Input</w:t>
      </w:r>
      <w:r>
        <w:rPr>
          <w:rFonts w:hint="eastAsia" w:ascii="Times New Roman" w:hAnsi="Times New Roman" w:eastAsia="仿宋"/>
          <w:b/>
          <w:bCs/>
          <w:kern w:val="0"/>
          <w:sz w:val="24"/>
          <w:szCs w:val="24"/>
          <w:lang w:val="en-US" w:eastAsia="zh-CN"/>
        </w:rPr>
        <w:t xml:space="preserve"> Personal Details</w:t>
      </w:r>
      <w:r>
        <w:rPr>
          <w:rFonts w:hint="eastAsia" w:ascii="Times New Roman" w:hAnsi="Times New Roman" w:eastAsia="仿宋"/>
          <w:kern w:val="0"/>
          <w:sz w:val="24"/>
          <w:szCs w:val="24"/>
          <w:lang w:val="en-US" w:eastAsia="zh-CN"/>
        </w:rPr>
        <w:t>. Click“</w:t>
      </w:r>
      <w:r>
        <w:rPr>
          <w:rFonts w:hint="eastAsia" w:ascii="Times New Roman" w:hAnsi="Times New Roman" w:eastAsia="仿宋"/>
          <w:b/>
          <w:bCs/>
          <w:kern w:val="0"/>
          <w:sz w:val="24"/>
          <w:szCs w:val="24"/>
          <w:lang w:val="en-US" w:eastAsia="zh-CN"/>
        </w:rPr>
        <w:t>Edit Personal Details</w:t>
      </w:r>
      <w:r>
        <w:rPr>
          <w:rFonts w:hint="eastAsia" w:ascii="Times New Roman" w:hAnsi="Times New Roman" w:eastAsia="仿宋"/>
          <w:kern w:val="0"/>
          <w:sz w:val="24"/>
          <w:szCs w:val="24"/>
          <w:lang w:val="en-US" w:eastAsia="zh-CN"/>
        </w:rPr>
        <w:t>”and finish inputting personal details by filling in all the information, verifying and saving the information. After the completion of this section, return to the previous page by clicking “Finish” and start filling in your application information.</w:t>
      </w:r>
      <w:bookmarkStart w:id="4" w:name="_GoBack"/>
      <w:bookmarkEnd w:id="4"/>
    </w:p>
    <w:p>
      <w:pPr>
        <w:pStyle w:val="14"/>
        <w:spacing w:after="120" w:afterLines="50" w:line="320" w:lineRule="exact"/>
        <w:rPr>
          <w:rFonts w:hint="eastAsia" w:ascii="Times New Roman" w:hAnsi="Times New Roman" w:eastAsia="仿宋"/>
          <w:kern w:val="0"/>
          <w:sz w:val="24"/>
          <w:szCs w:val="24"/>
          <w:lang w:val="en-US" w:eastAsia="zh-CN"/>
        </w:rPr>
      </w:pPr>
    </w:p>
    <w:p>
      <w:pPr>
        <w:pStyle w:val="14"/>
        <w:spacing w:after="120" w:afterLines="50" w:line="320" w:lineRule="exact"/>
        <w:rPr>
          <w:rFonts w:hint="eastAsia" w:ascii="Times New Roman" w:hAnsi="Times New Roman" w:eastAsia="仿宋"/>
          <w:kern w:val="0"/>
          <w:sz w:val="24"/>
          <w:szCs w:val="24"/>
          <w:lang w:val="en-US" w:eastAsia="zh-CN"/>
        </w:rPr>
      </w:pPr>
      <w:r>
        <w:rPr>
          <w:rFonts w:hint="eastAsia" w:ascii="Times New Roman" w:hAnsi="Times New Roman" w:eastAsia="仿宋"/>
          <w:kern w:val="0"/>
          <w:sz w:val="24"/>
          <w:szCs w:val="24"/>
          <w:lang w:val="en-US" w:eastAsia="zh-CN"/>
        </w:rPr>
        <w:t>Step 3: Select the correct “Program Category”.</w:t>
      </w:r>
    </w:p>
    <w:p>
      <w:pPr>
        <w:pStyle w:val="14"/>
        <w:spacing w:after="120" w:afterLines="50" w:line="320" w:lineRule="exact"/>
        <w:rPr>
          <w:rFonts w:hint="eastAsia" w:ascii="Times New Roman" w:hAnsi="Times New Roman" w:eastAsia="仿宋"/>
          <w:kern w:val="0"/>
          <w:sz w:val="24"/>
          <w:szCs w:val="24"/>
          <w:lang w:val="en-US" w:eastAsia="zh-CN"/>
        </w:rPr>
      </w:pPr>
      <w:r>
        <w:rPr>
          <w:rFonts w:hint="eastAsia" w:ascii="Times New Roman" w:hAnsi="Times New Roman" w:eastAsia="仿宋"/>
          <w:kern w:val="0"/>
          <w:sz w:val="24"/>
          <w:szCs w:val="24"/>
          <w:lang w:val="en-US" w:eastAsia="zh-CN"/>
        </w:rPr>
        <w:t>Please select Program Category</w:t>
      </w:r>
      <w:r>
        <w:rPr>
          <w:rFonts w:hint="eastAsia" w:ascii="Times New Roman" w:hAnsi="Times New Roman" w:eastAsia="仿宋"/>
          <w:b/>
          <w:bCs/>
          <w:kern w:val="0"/>
          <w:sz w:val="24"/>
          <w:szCs w:val="24"/>
          <w:lang w:val="en-US" w:eastAsia="zh-CN"/>
        </w:rPr>
        <w:t>“Type A”</w:t>
      </w:r>
      <w:r>
        <w:rPr>
          <w:rFonts w:hint="eastAsia" w:ascii="Times New Roman" w:hAnsi="Times New Roman" w:eastAsia="仿宋"/>
          <w:kern w:val="0"/>
          <w:sz w:val="24"/>
          <w:szCs w:val="24"/>
          <w:lang w:val="en-US" w:eastAsia="zh-CN"/>
        </w:rPr>
        <w:t>.</w:t>
      </w:r>
    </w:p>
    <w:p>
      <w:pPr>
        <w:pStyle w:val="14"/>
        <w:spacing w:after="120" w:afterLines="50" w:line="320" w:lineRule="exact"/>
        <w:rPr>
          <w:rFonts w:hint="eastAsia" w:ascii="Times New Roman" w:hAnsi="Times New Roman" w:eastAsia="仿宋"/>
          <w:kern w:val="0"/>
          <w:sz w:val="24"/>
          <w:szCs w:val="24"/>
          <w:lang w:val="en-US" w:eastAsia="zh-CN"/>
        </w:rPr>
      </w:pPr>
    </w:p>
    <w:p>
      <w:pPr>
        <w:pStyle w:val="14"/>
        <w:spacing w:after="120" w:afterLines="50" w:line="320" w:lineRule="exact"/>
        <w:rPr>
          <w:rFonts w:hint="eastAsia" w:ascii="Times New Roman" w:hAnsi="Times New Roman" w:eastAsia="仿宋"/>
          <w:kern w:val="0"/>
          <w:sz w:val="24"/>
          <w:szCs w:val="24"/>
          <w:lang w:val="en-US" w:eastAsia="zh-CN"/>
        </w:rPr>
      </w:pPr>
      <w:r>
        <w:rPr>
          <w:rFonts w:hint="eastAsia" w:ascii="Times New Roman" w:hAnsi="Times New Roman" w:eastAsia="仿宋"/>
          <w:kern w:val="0"/>
          <w:sz w:val="24"/>
          <w:szCs w:val="24"/>
          <w:lang w:val="en-US" w:eastAsia="zh-CN"/>
        </w:rPr>
        <w:t>Step 4: Input the correct Agency Number.</w:t>
      </w:r>
    </w:p>
    <w:p>
      <w:pPr>
        <w:pStyle w:val="14"/>
        <w:spacing w:after="120" w:afterLines="50" w:line="320" w:lineRule="exact"/>
        <w:rPr>
          <w:rFonts w:hint="eastAsia" w:ascii="Times New Roman" w:hAnsi="Times New Roman" w:eastAsia="仿宋"/>
          <w:kern w:val="0"/>
          <w:sz w:val="24"/>
          <w:szCs w:val="24"/>
          <w:lang w:val="en-US" w:eastAsia="zh-CN"/>
        </w:rPr>
      </w:pPr>
      <w:r>
        <w:rPr>
          <w:rFonts w:hint="eastAsia" w:ascii="Times New Roman" w:hAnsi="Times New Roman" w:eastAsia="仿宋"/>
          <w:kern w:val="0"/>
          <w:sz w:val="24"/>
          <w:szCs w:val="24"/>
          <w:lang w:val="en-US" w:eastAsia="zh-CN"/>
        </w:rPr>
        <w:t>Your Agency Number is: 7042</w:t>
      </w:r>
    </w:p>
    <w:p>
      <w:pPr>
        <w:pStyle w:val="14"/>
        <w:spacing w:after="120" w:afterLines="50" w:line="320" w:lineRule="exact"/>
        <w:rPr>
          <w:rFonts w:hint="eastAsia" w:ascii="Times New Roman" w:hAnsi="Times New Roman" w:eastAsia="仿宋"/>
          <w:kern w:val="0"/>
          <w:sz w:val="24"/>
          <w:szCs w:val="24"/>
          <w:lang w:val="en-US" w:eastAsia="zh-CN"/>
        </w:rPr>
      </w:pPr>
      <w:r>
        <w:rPr>
          <w:rFonts w:hint="eastAsia" w:ascii="Times New Roman" w:hAnsi="Times New Roman" w:eastAsia="仿宋"/>
          <w:b/>
          <w:bCs/>
          <w:kern w:val="0"/>
          <w:sz w:val="24"/>
          <w:szCs w:val="24"/>
          <w:lang w:val="en-US" w:eastAsia="zh-CN"/>
        </w:rPr>
        <w:t>Program Category and Agency Number</w:t>
      </w:r>
      <w:r>
        <w:rPr>
          <w:rFonts w:hint="eastAsia" w:ascii="Times New Roman" w:hAnsi="Times New Roman" w:eastAsia="仿宋"/>
          <w:kern w:val="0"/>
          <w:sz w:val="24"/>
          <w:szCs w:val="24"/>
          <w:lang w:val="en-US" w:eastAsia="zh-CN"/>
        </w:rPr>
        <w:t xml:space="preserve"> are directly matched, both are mandatory for online application.</w:t>
      </w:r>
    </w:p>
    <w:p>
      <w:pPr>
        <w:pStyle w:val="14"/>
        <w:spacing w:after="120" w:afterLines="50" w:line="320" w:lineRule="exact"/>
        <w:rPr>
          <w:rFonts w:hint="eastAsia" w:ascii="Times New Roman" w:hAnsi="Times New Roman" w:eastAsia="仿宋"/>
          <w:kern w:val="0"/>
          <w:sz w:val="24"/>
          <w:szCs w:val="24"/>
          <w:lang w:val="en-US" w:eastAsia="zh-CN"/>
        </w:rPr>
      </w:pPr>
      <w:r>
        <w:rPr>
          <w:rFonts w:hint="eastAsia" w:ascii="Times New Roman" w:hAnsi="Times New Roman" w:eastAsia="仿宋"/>
          <w:kern w:val="0"/>
          <w:sz w:val="24"/>
          <w:szCs w:val="24"/>
          <w:lang w:val="en-US" w:eastAsia="zh-CN"/>
        </w:rPr>
        <w:t>After inputting agency number, the matched agency name will automatically show on the page. As</w:t>
      </w:r>
      <w:r>
        <w:rPr>
          <w:rFonts w:hint="eastAsia" w:ascii="Times New Roman" w:hAnsi="Times New Roman" w:eastAsia="仿宋"/>
          <w:b/>
          <w:bCs/>
          <w:kern w:val="0"/>
          <w:sz w:val="24"/>
          <w:szCs w:val="24"/>
          <w:lang w:val="en-US" w:eastAsia="zh-CN"/>
        </w:rPr>
        <w:t xml:space="preserve"> Program Category and Agency Number</w:t>
      </w:r>
      <w:r>
        <w:rPr>
          <w:rFonts w:hint="eastAsia" w:ascii="Times New Roman" w:hAnsi="Times New Roman" w:eastAsia="仿宋"/>
          <w:kern w:val="0"/>
          <w:sz w:val="24"/>
          <w:szCs w:val="24"/>
          <w:lang w:val="en-US" w:eastAsia="zh-CN"/>
        </w:rPr>
        <w:t xml:space="preserve"> are directly matched, application processing authorities will not receive your online application if the program category or agency number are not correct.</w:t>
      </w:r>
    </w:p>
    <w:p>
      <w:pPr>
        <w:pStyle w:val="14"/>
        <w:spacing w:after="120" w:afterLines="50" w:line="320" w:lineRule="exact"/>
        <w:rPr>
          <w:rFonts w:hint="eastAsia" w:ascii="Times New Roman" w:hAnsi="Times New Roman" w:eastAsia="仿宋"/>
          <w:kern w:val="0"/>
          <w:sz w:val="24"/>
          <w:szCs w:val="24"/>
          <w:lang w:val="en-US" w:eastAsia="zh-CN"/>
        </w:rPr>
      </w:pPr>
    </w:p>
    <w:p>
      <w:pPr>
        <w:pStyle w:val="14"/>
        <w:spacing w:after="120" w:afterLines="50" w:line="320" w:lineRule="exact"/>
        <w:rPr>
          <w:rFonts w:hint="eastAsia" w:ascii="Times New Roman" w:hAnsi="Times New Roman" w:eastAsia="仿宋"/>
          <w:kern w:val="0"/>
          <w:sz w:val="24"/>
          <w:szCs w:val="24"/>
          <w:lang w:val="en-US" w:eastAsia="zh-CN"/>
        </w:rPr>
      </w:pPr>
      <w:r>
        <w:rPr>
          <w:rFonts w:hint="eastAsia" w:ascii="Times New Roman" w:hAnsi="Times New Roman" w:eastAsia="仿宋"/>
          <w:kern w:val="0"/>
          <w:sz w:val="24"/>
          <w:szCs w:val="24"/>
          <w:lang w:val="en-US" w:eastAsia="zh-CN"/>
        </w:rPr>
        <w:t>Step 5: Input Application Information</w:t>
      </w:r>
    </w:p>
    <w:p>
      <w:pPr>
        <w:pStyle w:val="14"/>
        <w:spacing w:after="120" w:afterLines="50" w:line="320" w:lineRule="exact"/>
        <w:rPr>
          <w:rFonts w:hint="eastAsia" w:ascii="Times New Roman" w:hAnsi="Times New Roman" w:eastAsia="仿宋"/>
          <w:kern w:val="0"/>
          <w:sz w:val="24"/>
          <w:szCs w:val="24"/>
          <w:lang w:val="en-US" w:eastAsia="zh-CN"/>
        </w:rPr>
      </w:pPr>
      <w:r>
        <w:rPr>
          <w:rFonts w:hint="eastAsia" w:ascii="Times New Roman" w:hAnsi="Times New Roman" w:eastAsia="仿宋"/>
          <w:kern w:val="0"/>
          <w:sz w:val="24"/>
          <w:szCs w:val="24"/>
          <w:lang w:val="en-US" w:eastAsia="zh-CN"/>
        </w:rPr>
        <w:t>Next, please move on to the section of “Language Proficiency and Study Plan” and upload “Supporting Documents” as requested, then click “Submit” to complete the application. Check each part of your application carefully before submission. Please make sure that all the information and uploaded documents are valid and accurate.</w:t>
      </w:r>
    </w:p>
    <w:p>
      <w:pPr>
        <w:pStyle w:val="14"/>
        <w:spacing w:after="120" w:afterLines="50" w:line="320" w:lineRule="exact"/>
        <w:rPr>
          <w:rFonts w:hint="eastAsia" w:ascii="Times New Roman" w:hAnsi="Times New Roman" w:eastAsia="仿宋"/>
          <w:kern w:val="0"/>
          <w:sz w:val="24"/>
          <w:szCs w:val="24"/>
          <w:lang w:val="en-US" w:eastAsia="zh-CN"/>
        </w:rPr>
      </w:pPr>
      <w:r>
        <w:rPr>
          <w:rFonts w:hint="eastAsia" w:ascii="Times New Roman" w:hAnsi="Times New Roman" w:eastAsia="仿宋"/>
          <w:kern w:val="0"/>
          <w:sz w:val="24"/>
          <w:szCs w:val="24"/>
          <w:lang w:val="en-US" w:eastAsia="zh-CN"/>
        </w:rPr>
        <w:t>When applicants of “Type A” application choose the “Preferences of Institutes”, system will automatically match the available universities according to the selected “Student Category, Preferred teaching language”. With any inquiry concerning the available majors of each university, please visit the following website.</w:t>
      </w:r>
    </w:p>
    <w:p>
      <w:pPr>
        <w:pStyle w:val="14"/>
        <w:spacing w:after="120" w:afterLines="50" w:line="320" w:lineRule="exact"/>
        <w:rPr>
          <w:rFonts w:hint="eastAsia" w:ascii="Times New Roman" w:hAnsi="Times New Roman" w:eastAsia="仿宋"/>
          <w:kern w:val="0"/>
          <w:sz w:val="24"/>
          <w:szCs w:val="24"/>
          <w:lang w:val="en-US" w:eastAsia="zh-CN"/>
        </w:rPr>
      </w:pPr>
    </w:p>
    <w:p>
      <w:pPr>
        <w:pStyle w:val="14"/>
        <w:spacing w:after="120" w:afterLines="50" w:line="320" w:lineRule="exact"/>
        <w:rPr>
          <w:rFonts w:hint="eastAsia" w:ascii="Times New Roman" w:hAnsi="Times New Roman" w:eastAsia="仿宋"/>
          <w:kern w:val="0"/>
          <w:sz w:val="24"/>
          <w:szCs w:val="24"/>
          <w:u w:val="single"/>
          <w:lang w:val="en-US" w:eastAsia="zh-CN"/>
        </w:rPr>
      </w:pPr>
      <w:r>
        <w:rPr>
          <w:rFonts w:hint="eastAsia" w:ascii="Times New Roman" w:hAnsi="Times New Roman" w:eastAsia="仿宋"/>
          <w:kern w:val="0"/>
          <w:sz w:val="24"/>
          <w:szCs w:val="24"/>
          <w:u w:val="single"/>
          <w:lang w:val="en-US" w:eastAsia="zh-CN"/>
        </w:rPr>
        <w:t>http://www.campuschina.org/universities/index.html</w:t>
      </w:r>
    </w:p>
    <w:p>
      <w:pPr>
        <w:pStyle w:val="14"/>
        <w:spacing w:after="120" w:afterLines="50" w:line="320" w:lineRule="exact"/>
        <w:rPr>
          <w:rFonts w:hint="eastAsia" w:ascii="Times New Roman" w:hAnsi="Times New Roman" w:eastAsia="仿宋"/>
          <w:kern w:val="0"/>
          <w:sz w:val="24"/>
          <w:szCs w:val="24"/>
          <w:lang w:val="en-US" w:eastAsia="zh-CN"/>
        </w:rPr>
      </w:pPr>
      <w:r>
        <w:rPr>
          <w:rFonts w:hint="eastAsia" w:ascii="Times New Roman" w:hAnsi="Times New Roman" w:eastAsia="仿宋"/>
          <w:kern w:val="0"/>
          <w:sz w:val="24"/>
          <w:szCs w:val="24"/>
          <w:lang w:val="en-US" w:eastAsia="zh-CN"/>
        </w:rPr>
        <w:t>“Catalog of Discipline Field, First-level Discipline, Specialty”is available from the “Help”, applicants could download the file to identify the relation between Discipline and Major.</w:t>
      </w:r>
    </w:p>
    <w:p>
      <w:pPr>
        <w:pStyle w:val="14"/>
        <w:spacing w:after="120" w:afterLines="50" w:line="320" w:lineRule="exact"/>
        <w:rPr>
          <w:rFonts w:hint="eastAsia" w:ascii="Times New Roman" w:hAnsi="Times New Roman" w:eastAsia="仿宋"/>
          <w:kern w:val="0"/>
          <w:sz w:val="24"/>
          <w:szCs w:val="24"/>
          <w:lang w:val="en-US" w:eastAsia="zh-CN"/>
        </w:rPr>
      </w:pPr>
    </w:p>
    <w:p>
      <w:pPr>
        <w:pStyle w:val="14"/>
        <w:spacing w:after="120" w:afterLines="50" w:line="320" w:lineRule="exact"/>
        <w:rPr>
          <w:rFonts w:hint="eastAsia" w:ascii="Times New Roman" w:hAnsi="Times New Roman" w:eastAsia="仿宋"/>
          <w:kern w:val="0"/>
          <w:sz w:val="24"/>
          <w:szCs w:val="24"/>
          <w:lang w:val="en-US" w:eastAsia="zh-CN"/>
        </w:rPr>
      </w:pPr>
      <w:r>
        <w:rPr>
          <w:rFonts w:hint="eastAsia" w:ascii="Times New Roman" w:hAnsi="Times New Roman" w:eastAsia="仿宋"/>
          <w:kern w:val="0"/>
          <w:sz w:val="24"/>
          <w:szCs w:val="24"/>
          <w:lang w:val="en-US" w:eastAsia="zh-CN"/>
        </w:rPr>
        <w:t xml:space="preserve">Step 6: </w:t>
      </w:r>
      <w:r>
        <w:rPr>
          <w:rFonts w:hint="eastAsia" w:ascii="Times New Roman" w:hAnsi="Times New Roman" w:eastAsia="仿宋"/>
          <w:b/>
          <w:bCs/>
          <w:kern w:val="0"/>
          <w:sz w:val="24"/>
          <w:szCs w:val="24"/>
          <w:lang w:val="en-US" w:eastAsia="zh-CN"/>
        </w:rPr>
        <w:t>Once submitted, amendment cannot be made on“Personal Details”and “Application Information”</w:t>
      </w:r>
      <w:r>
        <w:rPr>
          <w:rFonts w:hint="eastAsia" w:ascii="Times New Roman" w:hAnsi="Times New Roman" w:eastAsia="仿宋"/>
          <w:kern w:val="0"/>
          <w:sz w:val="24"/>
          <w:szCs w:val="24"/>
          <w:lang w:val="en-US" w:eastAsia="zh-CN"/>
        </w:rPr>
        <w:t>. Before the application being processed by the processing authorities, applicant can revoke the submitted application by clicking “Withdraw” and edit the application. After revoking the application, applicant must submit at second time after re-editing, or the application will not be processed. Once the application is processed, application cannot be revoked.</w:t>
      </w:r>
    </w:p>
    <w:p>
      <w:pPr>
        <w:pStyle w:val="14"/>
        <w:spacing w:after="120" w:afterLines="50" w:line="320" w:lineRule="exact"/>
        <w:rPr>
          <w:rFonts w:hint="eastAsia" w:ascii="Times New Roman" w:hAnsi="Times New Roman" w:eastAsia="仿宋"/>
          <w:kern w:val="0"/>
          <w:sz w:val="24"/>
          <w:szCs w:val="24"/>
          <w:lang w:val="en-US" w:eastAsia="zh-CN"/>
        </w:rPr>
      </w:pPr>
    </w:p>
    <w:p>
      <w:pPr>
        <w:pStyle w:val="14"/>
        <w:spacing w:after="120" w:afterLines="50" w:line="320" w:lineRule="exact"/>
        <w:rPr>
          <w:rFonts w:hint="eastAsia" w:ascii="Times New Roman" w:hAnsi="Times New Roman" w:eastAsia="仿宋"/>
          <w:kern w:val="0"/>
          <w:sz w:val="24"/>
          <w:szCs w:val="24"/>
          <w:lang w:val="en-US" w:eastAsia="zh-CN"/>
        </w:rPr>
      </w:pPr>
      <w:r>
        <w:rPr>
          <w:rFonts w:hint="eastAsia" w:ascii="Times New Roman" w:hAnsi="Times New Roman" w:eastAsia="仿宋"/>
          <w:kern w:val="0"/>
          <w:sz w:val="24"/>
          <w:szCs w:val="24"/>
          <w:lang w:val="en-US" w:eastAsia="zh-CN"/>
        </w:rPr>
        <w:t>Step 7: Click”Print the Application Form”and download the form.</w:t>
      </w:r>
    </w:p>
    <w:p>
      <w:pPr>
        <w:pStyle w:val="14"/>
        <w:spacing w:after="120" w:afterLines="50" w:line="320" w:lineRule="exact"/>
        <w:rPr>
          <w:rFonts w:hint="eastAsia" w:ascii="Times New Roman" w:hAnsi="Times New Roman" w:eastAsia="仿宋"/>
          <w:kern w:val="0"/>
          <w:sz w:val="24"/>
          <w:szCs w:val="24"/>
          <w:lang w:val="en-US" w:eastAsia="zh-CN"/>
        </w:rPr>
      </w:pPr>
    </w:p>
    <w:p>
      <w:pPr>
        <w:pStyle w:val="14"/>
        <w:spacing w:after="120" w:afterLines="50" w:line="320" w:lineRule="exact"/>
        <w:rPr>
          <w:rFonts w:hint="eastAsia" w:ascii="Times New Roman" w:hAnsi="Times New Roman" w:eastAsia="仿宋"/>
          <w:kern w:val="0"/>
          <w:sz w:val="24"/>
          <w:szCs w:val="24"/>
          <w:lang w:val="en-US" w:eastAsia="zh-CN"/>
        </w:rPr>
      </w:pPr>
      <w:r>
        <w:rPr>
          <w:rFonts w:hint="eastAsia" w:ascii="Times New Roman" w:hAnsi="Times New Roman" w:eastAsia="仿宋"/>
          <w:kern w:val="0"/>
          <w:sz w:val="24"/>
          <w:szCs w:val="24"/>
          <w:lang w:val="en-US" w:eastAsia="zh-CN"/>
        </w:rPr>
        <w:t>Step 8: Submit scholarship application under the requirements of the dispatching authorities (or application processing agency)</w:t>
      </w:r>
    </w:p>
    <w:p>
      <w:pPr>
        <w:pStyle w:val="14"/>
        <w:spacing w:after="120" w:afterLines="50" w:line="320" w:lineRule="exact"/>
        <w:rPr>
          <w:rFonts w:hint="eastAsia" w:ascii="Times New Roman" w:hAnsi="Times New Roman" w:eastAsia="仿宋"/>
          <w:kern w:val="0"/>
          <w:sz w:val="24"/>
          <w:szCs w:val="24"/>
          <w:lang w:val="en-US" w:eastAsia="zh-CN"/>
        </w:rPr>
      </w:pPr>
      <w:r>
        <w:rPr>
          <w:rFonts w:hint="eastAsia" w:ascii="Times New Roman" w:hAnsi="Times New Roman" w:eastAsia="仿宋"/>
          <w:kern w:val="0"/>
          <w:sz w:val="24"/>
          <w:szCs w:val="24"/>
          <w:lang w:val="en-US" w:eastAsia="zh-CN"/>
        </w:rPr>
        <w:t xml:space="preserve">China Scholarship Council never entrust any individual or intermediary agent to process Chinese government scholarship applications. Kindly remind that all applicants to directly submit your scholarship applications through official dispatching authorities, avoiding being deceived. The website below is the only official website that China Scholarship Council publishing Study in China information, please do not trust information from any other portals or sources. </w:t>
      </w:r>
    </w:p>
    <w:p>
      <w:pPr>
        <w:pStyle w:val="14"/>
        <w:spacing w:after="120" w:afterLines="50" w:line="320" w:lineRule="exact"/>
        <w:rPr>
          <w:rFonts w:hint="eastAsia" w:ascii="Times New Roman" w:hAnsi="Times New Roman" w:eastAsia="仿宋"/>
          <w:kern w:val="0"/>
          <w:sz w:val="24"/>
          <w:szCs w:val="24"/>
          <w:u w:val="single"/>
          <w:lang w:val="en-US" w:eastAsia="zh-CN"/>
        </w:rPr>
      </w:pPr>
      <w:r>
        <w:rPr>
          <w:rFonts w:hint="eastAsia" w:ascii="Times New Roman" w:hAnsi="Times New Roman" w:eastAsia="仿宋"/>
          <w:kern w:val="0"/>
          <w:sz w:val="24"/>
          <w:szCs w:val="24"/>
          <w:u w:val="single"/>
          <w:lang w:val="en-US" w:eastAsia="zh-CN"/>
        </w:rPr>
        <w:t>http://www.campuschina.org/</w:t>
      </w:r>
    </w:p>
    <w:p>
      <w:pPr>
        <w:pStyle w:val="14"/>
        <w:spacing w:after="120" w:afterLines="50" w:line="320" w:lineRule="exact"/>
        <w:rPr>
          <w:rFonts w:hint="eastAsia" w:ascii="Times New Roman" w:hAnsi="Times New Roman" w:eastAsia="仿宋"/>
          <w:kern w:val="0"/>
          <w:sz w:val="24"/>
          <w:szCs w:val="24"/>
          <w:lang w:val="en-US" w:eastAsia="zh-CN"/>
        </w:rPr>
      </w:pPr>
    </w:p>
    <w:p>
      <w:pPr>
        <w:pStyle w:val="14"/>
        <w:spacing w:after="120" w:afterLines="50" w:line="320" w:lineRule="exact"/>
        <w:rPr>
          <w:rFonts w:hint="eastAsia" w:ascii="Times New Roman" w:hAnsi="Times New Roman" w:eastAsia="仿宋"/>
          <w:b w:val="0"/>
          <w:bCs w:val="0"/>
          <w:kern w:val="0"/>
          <w:sz w:val="24"/>
          <w:szCs w:val="24"/>
          <w:lang w:val="en-US" w:eastAsia="zh-CN"/>
        </w:rPr>
      </w:pPr>
      <w:r>
        <w:rPr>
          <w:rFonts w:hint="eastAsia" w:ascii="Times New Roman" w:hAnsi="Times New Roman" w:eastAsia="仿宋"/>
          <w:b/>
          <w:bCs/>
          <w:kern w:val="0"/>
          <w:sz w:val="24"/>
          <w:szCs w:val="24"/>
          <w:lang w:val="en-US" w:eastAsia="zh-CN"/>
        </w:rPr>
        <w:t xml:space="preserve">Notes: </w:t>
      </w:r>
      <w:r>
        <w:rPr>
          <w:rFonts w:hint="eastAsia" w:ascii="Times New Roman" w:hAnsi="Times New Roman" w:eastAsia="仿宋"/>
          <w:b w:val="0"/>
          <w:bCs w:val="0"/>
          <w:kern w:val="0"/>
          <w:sz w:val="24"/>
          <w:szCs w:val="24"/>
          <w:lang w:val="en-US" w:eastAsia="zh-CN"/>
        </w:rPr>
        <w:t xml:space="preserve">Application with incorrect </w:t>
      </w:r>
      <w:r>
        <w:rPr>
          <w:rFonts w:hint="eastAsia" w:ascii="Times New Roman" w:hAnsi="Times New Roman" w:eastAsia="仿宋"/>
          <w:b/>
          <w:bCs/>
          <w:kern w:val="0"/>
          <w:sz w:val="24"/>
          <w:szCs w:val="24"/>
          <w:lang w:val="en-US" w:eastAsia="zh-CN"/>
        </w:rPr>
        <w:t>Agency Number</w:t>
      </w:r>
      <w:r>
        <w:rPr>
          <w:rFonts w:hint="eastAsia" w:ascii="Times New Roman" w:hAnsi="Times New Roman" w:eastAsia="仿宋"/>
          <w:b w:val="0"/>
          <w:bCs w:val="0"/>
          <w:kern w:val="0"/>
          <w:sz w:val="24"/>
          <w:szCs w:val="24"/>
          <w:lang w:val="en-US" w:eastAsia="zh-CN"/>
        </w:rPr>
        <w:t xml:space="preserve"> will not be processed.</w:t>
      </w:r>
    </w:p>
    <w:p>
      <w:pPr>
        <w:pStyle w:val="14"/>
        <w:spacing w:after="120" w:afterLines="50" w:line="320" w:lineRule="exact"/>
        <w:rPr>
          <w:rFonts w:hint="eastAsia" w:ascii="Times New Roman" w:hAnsi="Times New Roman" w:eastAsia="仿宋"/>
          <w:b w:val="0"/>
          <w:bCs w:val="0"/>
          <w:kern w:val="0"/>
          <w:sz w:val="24"/>
          <w:szCs w:val="24"/>
          <w:lang w:val="en-US" w:eastAsia="zh-CN"/>
        </w:rPr>
      </w:pPr>
      <w:r>
        <w:rPr>
          <w:rFonts w:hint="eastAsia" w:ascii="Times New Roman" w:hAnsi="Times New Roman" w:eastAsia="仿宋"/>
          <w:b w:val="0"/>
          <w:bCs w:val="0"/>
          <w:kern w:val="0"/>
          <w:sz w:val="24"/>
          <w:szCs w:val="24"/>
          <w:lang w:val="en-US" w:eastAsia="zh-CN"/>
        </w:rPr>
        <w:t>Please use Firefox or Internet Explorer (11.0).</w:t>
      </w:r>
    </w:p>
    <w:p>
      <w:pPr>
        <w:pStyle w:val="14"/>
        <w:spacing w:after="120" w:afterLines="50" w:line="320" w:lineRule="exact"/>
        <w:rPr>
          <w:rFonts w:hint="eastAsia" w:ascii="Times New Roman" w:hAnsi="Times New Roman" w:eastAsia="仿宋"/>
          <w:b w:val="0"/>
          <w:bCs w:val="0"/>
          <w:kern w:val="0"/>
          <w:sz w:val="24"/>
          <w:szCs w:val="24"/>
          <w:lang w:val="en-US" w:eastAsia="zh-CN"/>
        </w:rPr>
      </w:pPr>
      <w:r>
        <w:rPr>
          <w:rFonts w:hint="eastAsia" w:ascii="Times New Roman" w:hAnsi="Times New Roman" w:eastAsia="仿宋"/>
          <w:b w:val="0"/>
          <w:bCs w:val="0"/>
          <w:kern w:val="0"/>
          <w:sz w:val="24"/>
          <w:szCs w:val="24"/>
          <w:lang w:val="en-US" w:eastAsia="zh-CN"/>
        </w:rPr>
        <w:t>For applicants using Internet Explorer, please close the“compatible view mode” function ahead of editing.</w:t>
      </w:r>
    </w:p>
    <w:p>
      <w:pPr>
        <w:pStyle w:val="14"/>
        <w:spacing w:after="120" w:afterLines="50" w:line="320" w:lineRule="exact"/>
        <w:rPr>
          <w:rFonts w:ascii="Times New Roman" w:hAnsi="Times New Roman" w:eastAsia="仿宋"/>
          <w:b w:val="0"/>
          <w:bCs w:val="0"/>
          <w:color w:val="FF0000"/>
          <w:kern w:val="0"/>
          <w:sz w:val="24"/>
          <w:szCs w:val="24"/>
        </w:rPr>
      </w:pPr>
      <w:r>
        <w:rPr>
          <w:rFonts w:hint="eastAsia" w:ascii="Times New Roman" w:hAnsi="Times New Roman" w:eastAsia="仿宋"/>
          <w:b w:val="0"/>
          <w:bCs w:val="0"/>
          <w:kern w:val="0"/>
          <w:sz w:val="24"/>
          <w:szCs w:val="24"/>
          <w:lang w:val="en-US" w:eastAsia="zh-CN"/>
        </w:rPr>
        <w:t>Please fill in all application information in Chinese or English.</w:t>
      </w:r>
    </w:p>
    <w:sectPr>
      <w:headerReference r:id="rId3" w:type="default"/>
      <w:footerReference r:id="rId4" w:type="even"/>
      <w:pgSz w:w="11907" w:h="16840"/>
      <w:pgMar w:top="964" w:right="1701" w:bottom="1418" w:left="1701" w:header="851" w:footer="992" w:gutter="0"/>
      <w:paperSrc w:first="15" w:other="15"/>
      <w:cols w:space="425"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楷体">
    <w:panose1 w:val="02010609060101010101"/>
    <w:charset w:val="86"/>
    <w:family w:val="modern"/>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10" w:usb3="00000000" w:csb0="00040000" w:csb1="00000000"/>
  </w:font>
  <w:font w:name="华文中宋">
    <w:altName w:val="宋体"/>
    <w:panose1 w:val="02010600040101010101"/>
    <w:charset w:val="86"/>
    <w:family w:val="auto"/>
    <w:pitch w:val="default"/>
    <w:sig w:usb0="00000000" w:usb1="00000000" w:usb2="00000010" w:usb3="00000000" w:csb0="0004009F" w:csb1="00000000"/>
  </w:font>
  <w:font w:name="Courier New">
    <w:panose1 w:val="02070309020205020404"/>
    <w:charset w:val="00"/>
    <w:family w:val="modern"/>
    <w:pitch w:val="default"/>
    <w:sig w:usb0="E0002EFF" w:usb1="C0007843" w:usb2="00000009" w:usb3="00000000" w:csb0="400001FF" w:csb1="FFFF0000"/>
  </w:font>
  <w:font w:name="仿宋">
    <w:panose1 w:val="02010609060101010101"/>
    <w:charset w:val="86"/>
    <w:family w:val="modern"/>
    <w:pitch w:val="default"/>
    <w:sig w:usb0="800002BF" w:usb1="38CF7CFA" w:usb2="00000016" w:usb3="00000000" w:csb0="00040001" w:csb1="00000000"/>
  </w:font>
  <w:font w:name="华文细黑">
    <w:altName w:val="微软雅黑"/>
    <w:panose1 w:val="02010600040101010101"/>
    <w:charset w:val="86"/>
    <w:family w:val="auto"/>
    <w:pitch w:val="default"/>
    <w:sig w:usb0="00000000" w:usb1="00000000" w:usb2="00000010" w:usb3="00000000" w:csb0="0004009F" w:csb1="00000000"/>
  </w:font>
  <w:font w:name="Castellar">
    <w:altName w:val="Segoe Print"/>
    <w:panose1 w:val="020A0402060406010301"/>
    <w:charset w:val="00"/>
    <w:family w:val="roman"/>
    <w:pitch w:val="default"/>
    <w:sig w:usb0="00000000" w:usb1="00000000" w:usb2="00000000" w:usb3="00000000" w:csb0="00000001" w:csb1="00000000"/>
  </w:font>
  <w:font w:name="微软雅黑">
    <w:panose1 w:val="020B0503020204020204"/>
    <w:charset w:val="86"/>
    <w:family w:val="auto"/>
    <w:pitch w:val="default"/>
    <w:sig w:usb0="80000287" w:usb1="2ACF3C50" w:usb2="00000016" w:usb3="00000000" w:csb0="0004001F" w:csb1="00000000"/>
  </w:font>
  <w:font w:name="Segoe Print">
    <w:panose1 w:val="02000600000000000000"/>
    <w:charset w:val="00"/>
    <w:family w:val="auto"/>
    <w:pitch w:val="default"/>
    <w:sig w:usb0="0000028F" w:usb1="00000000" w:usb2="00000000" w:usb3="00000000" w:csb0="2000009F" w:csb1="47010000"/>
  </w:font>
  <w:font w:name="华光小标宋_CNKI">
    <w:panose1 w:val="02000500000000000000"/>
    <w:charset w:val="86"/>
    <w:family w:val="auto"/>
    <w:pitch w:val="default"/>
    <w:sig w:usb0="A00002BF" w:usb1="38CF7CFA" w:usb2="00000016" w:usb3="00000000" w:csb0="0004000F" w:csb1="00000000"/>
  </w:font>
  <w:font w:name="华光中楷_CNKI">
    <w:panose1 w:val="02000500000000000000"/>
    <w:charset w:val="86"/>
    <w:family w:val="auto"/>
    <w:pitch w:val="default"/>
    <w:sig w:usb0="A00002BF" w:usb1="38CF7CFA" w:usb2="00000016" w:usb3="00000000" w:csb0="0004000F" w:csb1="00000000"/>
  </w:font>
  <w:font w:name="华光中圆_CNKI">
    <w:panose1 w:val="02000500000000000000"/>
    <w:charset w:val="86"/>
    <w:family w:val="auto"/>
    <w:pitch w:val="default"/>
    <w:sig w:usb0="A00002BF" w:usb1="18CF7CFA" w:usb2="00000016" w:usb3="00000000" w:csb0="0004000F" w:csb1="00000000"/>
  </w:font>
  <w:font w:name="华光中等线_CNKI">
    <w:panose1 w:val="02000500000000000000"/>
    <w:charset w:val="86"/>
    <w:family w:val="auto"/>
    <w:pitch w:val="default"/>
    <w:sig w:usb0="A00002BF" w:usb1="38CF7CFA" w:usb2="00000016" w:usb3="00000000" w:csb0="0004000F" w:csb1="00000000"/>
  </w:font>
  <w:font w:name="华光中长宋_CNKI">
    <w:panose1 w:val="02000500000000000000"/>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framePr w:wrap="around" w:vAnchor="text" w:hAnchor="margin" w:xAlign="center" w:y="1"/>
      <w:rPr>
        <w:rStyle w:val="27"/>
      </w:rPr>
    </w:pPr>
    <w:r>
      <w:rPr>
        <w:rStyle w:val="27"/>
      </w:rPr>
      <w:fldChar w:fldCharType="begin"/>
    </w:r>
    <w:r>
      <w:rPr>
        <w:rStyle w:val="27"/>
      </w:rPr>
      <w:instrText xml:space="preserve">PAGE  </w:instrText>
    </w:r>
    <w:r>
      <w:rPr>
        <w:rStyle w:val="27"/>
      </w:rPr>
      <w:fldChar w:fldCharType="separate"/>
    </w:r>
    <w:r>
      <w:rPr>
        <w:rStyle w:val="27"/>
      </w:rPr>
      <w:t>6</w:t>
    </w:r>
    <w:r>
      <w:rPr>
        <w:rStyle w:val="27"/>
      </w:rPr>
      <w:fldChar w:fldCharType="end"/>
    </w:r>
  </w:p>
  <w:p>
    <w:pPr>
      <w:pStyle w:val="1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rPr>
        <w:color w:val="7F7F7F" w:themeColor="background1" w:themeShade="80"/>
      </w:rPr>
    </w:pPr>
    <w:r>
      <w:rPr>
        <w:rFonts w:hint="eastAsia" w:ascii="华文细黑" w:hAnsi="华文细黑" w:eastAsia="华文细黑"/>
        <w:color w:val="7F7F7F" w:themeColor="background1" w:themeShade="80"/>
      </w:rPr>
      <w:t xml:space="preserve">国 家 留 学 基 金 管 理 委 员 会 </w:t>
    </w:r>
    <w:r>
      <w:rPr>
        <w:rFonts w:hint="eastAsia"/>
        <w:color w:val="7F7F7F" w:themeColor="background1" w:themeShade="80"/>
      </w:rPr>
      <w:sym w:font="Wingdings" w:char="F06C"/>
    </w:r>
    <w:r>
      <w:rPr>
        <w:color w:val="7F7F7F" w:themeColor="background1" w:themeShade="80"/>
      </w:rPr>
      <w:t xml:space="preserve">  </w:t>
    </w:r>
    <w:r>
      <w:rPr>
        <w:rFonts w:ascii="Castellar" w:hAnsi="Castellar"/>
        <w:color w:val="7F7F7F" w:themeColor="background1" w:themeShade="80"/>
      </w:rPr>
      <w:t>China  Scholarship  Council</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9"/>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5"/>
  <w:doNotHyphenateCaps/>
  <w:drawingGridHorizontalSpacing w:val="120"/>
  <w:drawingGridVerticalSpacing w:val="163"/>
  <w:displayHorizontalDrawingGridEvery w:val="0"/>
  <w:displayVerticalDrawingGridEvery w:val="2"/>
  <w:characterSpacingControl w:val="compressPunctuation"/>
  <w:noLineBreaksAfter w:lang="zh-CN" w:val="([{·‘“〈《「『【〔〖（．［｛"/>
  <w:noLineBreaksBefore w:lang="zh-CN" w:val="!),.:;?]}¨·ˇˉ—‖’”…∶、。〃々〉》」』】〕〗！＂＇），．：；？］｀｜｝～"/>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586"/>
    <w:rsid w:val="00001E35"/>
    <w:rsid w:val="00003978"/>
    <w:rsid w:val="00004DEF"/>
    <w:rsid w:val="00011FA1"/>
    <w:rsid w:val="00014B46"/>
    <w:rsid w:val="00015121"/>
    <w:rsid w:val="00022E80"/>
    <w:rsid w:val="0002650D"/>
    <w:rsid w:val="00027F12"/>
    <w:rsid w:val="00040350"/>
    <w:rsid w:val="0004512A"/>
    <w:rsid w:val="00045A33"/>
    <w:rsid w:val="00045C62"/>
    <w:rsid w:val="00050307"/>
    <w:rsid w:val="000621DB"/>
    <w:rsid w:val="00080429"/>
    <w:rsid w:val="00081252"/>
    <w:rsid w:val="000826F7"/>
    <w:rsid w:val="000838E7"/>
    <w:rsid w:val="00092FDB"/>
    <w:rsid w:val="00093CA9"/>
    <w:rsid w:val="000955EC"/>
    <w:rsid w:val="0009580A"/>
    <w:rsid w:val="000B3E2A"/>
    <w:rsid w:val="000C4706"/>
    <w:rsid w:val="000C6BE7"/>
    <w:rsid w:val="000D0D30"/>
    <w:rsid w:val="000D1603"/>
    <w:rsid w:val="000D5F3F"/>
    <w:rsid w:val="000F422E"/>
    <w:rsid w:val="000F619D"/>
    <w:rsid w:val="00100FBF"/>
    <w:rsid w:val="00120D16"/>
    <w:rsid w:val="001301DE"/>
    <w:rsid w:val="00136E01"/>
    <w:rsid w:val="0013733B"/>
    <w:rsid w:val="001409FB"/>
    <w:rsid w:val="001501F7"/>
    <w:rsid w:val="00166E5F"/>
    <w:rsid w:val="0017209D"/>
    <w:rsid w:val="001844DB"/>
    <w:rsid w:val="00191D57"/>
    <w:rsid w:val="0019266D"/>
    <w:rsid w:val="001935F8"/>
    <w:rsid w:val="001A0426"/>
    <w:rsid w:val="001A0F82"/>
    <w:rsid w:val="001B1C45"/>
    <w:rsid w:val="001B3465"/>
    <w:rsid w:val="001C25B2"/>
    <w:rsid w:val="001D3231"/>
    <w:rsid w:val="001D5078"/>
    <w:rsid w:val="001E292E"/>
    <w:rsid w:val="001E5620"/>
    <w:rsid w:val="001E6EDA"/>
    <w:rsid w:val="001F1D22"/>
    <w:rsid w:val="001F2F77"/>
    <w:rsid w:val="001F7DC2"/>
    <w:rsid w:val="002058A8"/>
    <w:rsid w:val="00210C9B"/>
    <w:rsid w:val="00215646"/>
    <w:rsid w:val="00222C44"/>
    <w:rsid w:val="00224BA8"/>
    <w:rsid w:val="00227611"/>
    <w:rsid w:val="00231029"/>
    <w:rsid w:val="002317D2"/>
    <w:rsid w:val="002374DD"/>
    <w:rsid w:val="00250660"/>
    <w:rsid w:val="00255750"/>
    <w:rsid w:val="00263E34"/>
    <w:rsid w:val="00265C27"/>
    <w:rsid w:val="00270501"/>
    <w:rsid w:val="002754D5"/>
    <w:rsid w:val="002872AB"/>
    <w:rsid w:val="00290352"/>
    <w:rsid w:val="0029036F"/>
    <w:rsid w:val="0029574D"/>
    <w:rsid w:val="0029597E"/>
    <w:rsid w:val="00297143"/>
    <w:rsid w:val="002A7963"/>
    <w:rsid w:val="002B134F"/>
    <w:rsid w:val="002B7743"/>
    <w:rsid w:val="002B7D67"/>
    <w:rsid w:val="002C0B4C"/>
    <w:rsid w:val="002D39C8"/>
    <w:rsid w:val="002D6B1E"/>
    <w:rsid w:val="002E0ACB"/>
    <w:rsid w:val="002E409F"/>
    <w:rsid w:val="002F1821"/>
    <w:rsid w:val="003013C5"/>
    <w:rsid w:val="003049B4"/>
    <w:rsid w:val="00307338"/>
    <w:rsid w:val="00314FD8"/>
    <w:rsid w:val="003211F5"/>
    <w:rsid w:val="00326EE6"/>
    <w:rsid w:val="00337A91"/>
    <w:rsid w:val="00340090"/>
    <w:rsid w:val="00341F0B"/>
    <w:rsid w:val="00352E26"/>
    <w:rsid w:val="00357355"/>
    <w:rsid w:val="00366492"/>
    <w:rsid w:val="00371EB1"/>
    <w:rsid w:val="00372062"/>
    <w:rsid w:val="00373A80"/>
    <w:rsid w:val="00380964"/>
    <w:rsid w:val="00383B8D"/>
    <w:rsid w:val="003A1983"/>
    <w:rsid w:val="003A1BBA"/>
    <w:rsid w:val="003A5AE6"/>
    <w:rsid w:val="003B6E1F"/>
    <w:rsid w:val="003C488F"/>
    <w:rsid w:val="003C6367"/>
    <w:rsid w:val="003C7373"/>
    <w:rsid w:val="003C7397"/>
    <w:rsid w:val="003F40E8"/>
    <w:rsid w:val="003F7C7A"/>
    <w:rsid w:val="00404B79"/>
    <w:rsid w:val="0041160E"/>
    <w:rsid w:val="004218B6"/>
    <w:rsid w:val="00432F18"/>
    <w:rsid w:val="004406D8"/>
    <w:rsid w:val="0045103B"/>
    <w:rsid w:val="00451541"/>
    <w:rsid w:val="00452290"/>
    <w:rsid w:val="004530E4"/>
    <w:rsid w:val="00465FAB"/>
    <w:rsid w:val="00483819"/>
    <w:rsid w:val="00485C8E"/>
    <w:rsid w:val="00492956"/>
    <w:rsid w:val="004979FE"/>
    <w:rsid w:val="004A2D09"/>
    <w:rsid w:val="004B4DDF"/>
    <w:rsid w:val="004C047C"/>
    <w:rsid w:val="004C62AF"/>
    <w:rsid w:val="004C6DE4"/>
    <w:rsid w:val="004D3989"/>
    <w:rsid w:val="004D3E36"/>
    <w:rsid w:val="004F22DB"/>
    <w:rsid w:val="004F4627"/>
    <w:rsid w:val="004F574A"/>
    <w:rsid w:val="004F7B38"/>
    <w:rsid w:val="00501E80"/>
    <w:rsid w:val="00503516"/>
    <w:rsid w:val="00505E29"/>
    <w:rsid w:val="00506360"/>
    <w:rsid w:val="0051108A"/>
    <w:rsid w:val="00515320"/>
    <w:rsid w:val="005172B1"/>
    <w:rsid w:val="00517C7F"/>
    <w:rsid w:val="00517DDB"/>
    <w:rsid w:val="00520DB0"/>
    <w:rsid w:val="0052414B"/>
    <w:rsid w:val="0053048D"/>
    <w:rsid w:val="005304B5"/>
    <w:rsid w:val="0053335D"/>
    <w:rsid w:val="00536463"/>
    <w:rsid w:val="005377E0"/>
    <w:rsid w:val="00541F38"/>
    <w:rsid w:val="005420AD"/>
    <w:rsid w:val="00552FA7"/>
    <w:rsid w:val="00553603"/>
    <w:rsid w:val="00553D88"/>
    <w:rsid w:val="00554C8C"/>
    <w:rsid w:val="00557986"/>
    <w:rsid w:val="00573A3D"/>
    <w:rsid w:val="005866E6"/>
    <w:rsid w:val="00593CB9"/>
    <w:rsid w:val="005959D7"/>
    <w:rsid w:val="005A09C0"/>
    <w:rsid w:val="005A75FE"/>
    <w:rsid w:val="005B765F"/>
    <w:rsid w:val="005C09A0"/>
    <w:rsid w:val="005C0D83"/>
    <w:rsid w:val="005D3566"/>
    <w:rsid w:val="005D5222"/>
    <w:rsid w:val="005E35A7"/>
    <w:rsid w:val="005E5333"/>
    <w:rsid w:val="005F33D8"/>
    <w:rsid w:val="005F7A37"/>
    <w:rsid w:val="00612BF8"/>
    <w:rsid w:val="00612D18"/>
    <w:rsid w:val="006142F7"/>
    <w:rsid w:val="006206CA"/>
    <w:rsid w:val="00622FFE"/>
    <w:rsid w:val="0062561E"/>
    <w:rsid w:val="00630B02"/>
    <w:rsid w:val="00632F86"/>
    <w:rsid w:val="006429E0"/>
    <w:rsid w:val="00642FFB"/>
    <w:rsid w:val="00651E7A"/>
    <w:rsid w:val="00663955"/>
    <w:rsid w:val="00665109"/>
    <w:rsid w:val="00676D9C"/>
    <w:rsid w:val="00690796"/>
    <w:rsid w:val="006A0B76"/>
    <w:rsid w:val="006A641B"/>
    <w:rsid w:val="006B3D27"/>
    <w:rsid w:val="006C40CE"/>
    <w:rsid w:val="006C4FFB"/>
    <w:rsid w:val="006C5E97"/>
    <w:rsid w:val="006D5DB8"/>
    <w:rsid w:val="006E5EEE"/>
    <w:rsid w:val="006F1104"/>
    <w:rsid w:val="006F45EA"/>
    <w:rsid w:val="007022C6"/>
    <w:rsid w:val="007050F8"/>
    <w:rsid w:val="00707042"/>
    <w:rsid w:val="00707973"/>
    <w:rsid w:val="007130A5"/>
    <w:rsid w:val="0071638E"/>
    <w:rsid w:val="00722CC5"/>
    <w:rsid w:val="00732102"/>
    <w:rsid w:val="00740242"/>
    <w:rsid w:val="00750466"/>
    <w:rsid w:val="00755C94"/>
    <w:rsid w:val="00760D29"/>
    <w:rsid w:val="007701BF"/>
    <w:rsid w:val="007854DE"/>
    <w:rsid w:val="00785648"/>
    <w:rsid w:val="007A46BB"/>
    <w:rsid w:val="007A5553"/>
    <w:rsid w:val="007B17E8"/>
    <w:rsid w:val="007C0FA0"/>
    <w:rsid w:val="007C0FC2"/>
    <w:rsid w:val="007D0913"/>
    <w:rsid w:val="007D1ED5"/>
    <w:rsid w:val="007E0BD8"/>
    <w:rsid w:val="007E3863"/>
    <w:rsid w:val="007E71A1"/>
    <w:rsid w:val="00807E9F"/>
    <w:rsid w:val="0081088A"/>
    <w:rsid w:val="008126E0"/>
    <w:rsid w:val="0081514F"/>
    <w:rsid w:val="00816CCE"/>
    <w:rsid w:val="00820074"/>
    <w:rsid w:val="0082292C"/>
    <w:rsid w:val="00830868"/>
    <w:rsid w:val="00856F51"/>
    <w:rsid w:val="00856FD3"/>
    <w:rsid w:val="008625B7"/>
    <w:rsid w:val="0086274A"/>
    <w:rsid w:val="00864BF3"/>
    <w:rsid w:val="00877D8A"/>
    <w:rsid w:val="0088558E"/>
    <w:rsid w:val="00886C04"/>
    <w:rsid w:val="00893DBA"/>
    <w:rsid w:val="008A09A5"/>
    <w:rsid w:val="008A47E9"/>
    <w:rsid w:val="008A582C"/>
    <w:rsid w:val="008B0FAF"/>
    <w:rsid w:val="008B7D0B"/>
    <w:rsid w:val="008C10FC"/>
    <w:rsid w:val="008C31FA"/>
    <w:rsid w:val="008C7282"/>
    <w:rsid w:val="008D2781"/>
    <w:rsid w:val="008D4ACE"/>
    <w:rsid w:val="008E1061"/>
    <w:rsid w:val="008E5D32"/>
    <w:rsid w:val="008E65DD"/>
    <w:rsid w:val="008F7064"/>
    <w:rsid w:val="008F79A4"/>
    <w:rsid w:val="00905EF7"/>
    <w:rsid w:val="00912126"/>
    <w:rsid w:val="00913E37"/>
    <w:rsid w:val="009142D7"/>
    <w:rsid w:val="00921CB7"/>
    <w:rsid w:val="00927595"/>
    <w:rsid w:val="00927926"/>
    <w:rsid w:val="00944DB1"/>
    <w:rsid w:val="009536CC"/>
    <w:rsid w:val="009649AB"/>
    <w:rsid w:val="00980999"/>
    <w:rsid w:val="009826E5"/>
    <w:rsid w:val="0098390E"/>
    <w:rsid w:val="009903B9"/>
    <w:rsid w:val="0099185A"/>
    <w:rsid w:val="0099483B"/>
    <w:rsid w:val="009957D1"/>
    <w:rsid w:val="009A19D2"/>
    <w:rsid w:val="009A2D5A"/>
    <w:rsid w:val="009B0031"/>
    <w:rsid w:val="009B6066"/>
    <w:rsid w:val="009C066F"/>
    <w:rsid w:val="009C5E57"/>
    <w:rsid w:val="009D460A"/>
    <w:rsid w:val="009D5DAD"/>
    <w:rsid w:val="009D66FF"/>
    <w:rsid w:val="009D75D0"/>
    <w:rsid w:val="009E5199"/>
    <w:rsid w:val="009F4DBE"/>
    <w:rsid w:val="00A0384D"/>
    <w:rsid w:val="00A1353C"/>
    <w:rsid w:val="00A21774"/>
    <w:rsid w:val="00A25A5F"/>
    <w:rsid w:val="00A260B9"/>
    <w:rsid w:val="00A261C4"/>
    <w:rsid w:val="00A26ADA"/>
    <w:rsid w:val="00A32298"/>
    <w:rsid w:val="00A37296"/>
    <w:rsid w:val="00A57D48"/>
    <w:rsid w:val="00A60F7B"/>
    <w:rsid w:val="00A624CB"/>
    <w:rsid w:val="00A62D4F"/>
    <w:rsid w:val="00A641A2"/>
    <w:rsid w:val="00A77616"/>
    <w:rsid w:val="00A77DB8"/>
    <w:rsid w:val="00A865E4"/>
    <w:rsid w:val="00AA2854"/>
    <w:rsid w:val="00AC156D"/>
    <w:rsid w:val="00AC2E98"/>
    <w:rsid w:val="00AC3827"/>
    <w:rsid w:val="00AC7FC1"/>
    <w:rsid w:val="00AD573B"/>
    <w:rsid w:val="00AD644D"/>
    <w:rsid w:val="00AE2CAF"/>
    <w:rsid w:val="00B05103"/>
    <w:rsid w:val="00B1081E"/>
    <w:rsid w:val="00B12EA4"/>
    <w:rsid w:val="00B156D6"/>
    <w:rsid w:val="00B16E3E"/>
    <w:rsid w:val="00B5717D"/>
    <w:rsid w:val="00B626B6"/>
    <w:rsid w:val="00B83FEA"/>
    <w:rsid w:val="00B90D58"/>
    <w:rsid w:val="00BA4378"/>
    <w:rsid w:val="00BA4AF5"/>
    <w:rsid w:val="00BA707D"/>
    <w:rsid w:val="00BB30CA"/>
    <w:rsid w:val="00BB6864"/>
    <w:rsid w:val="00BC572F"/>
    <w:rsid w:val="00BD0E11"/>
    <w:rsid w:val="00BD328B"/>
    <w:rsid w:val="00BD5706"/>
    <w:rsid w:val="00BD6695"/>
    <w:rsid w:val="00BD6BE0"/>
    <w:rsid w:val="00BE1340"/>
    <w:rsid w:val="00BE7414"/>
    <w:rsid w:val="00C031FF"/>
    <w:rsid w:val="00C10FEF"/>
    <w:rsid w:val="00C11E17"/>
    <w:rsid w:val="00C12CD5"/>
    <w:rsid w:val="00C20217"/>
    <w:rsid w:val="00C23743"/>
    <w:rsid w:val="00C4692F"/>
    <w:rsid w:val="00C50135"/>
    <w:rsid w:val="00C5792D"/>
    <w:rsid w:val="00C6609A"/>
    <w:rsid w:val="00C7391C"/>
    <w:rsid w:val="00C83BA1"/>
    <w:rsid w:val="00C85032"/>
    <w:rsid w:val="00C9074C"/>
    <w:rsid w:val="00C91CFE"/>
    <w:rsid w:val="00C92154"/>
    <w:rsid w:val="00C95550"/>
    <w:rsid w:val="00C95E06"/>
    <w:rsid w:val="00CA3E09"/>
    <w:rsid w:val="00CA52E9"/>
    <w:rsid w:val="00CB190E"/>
    <w:rsid w:val="00CB206E"/>
    <w:rsid w:val="00CB5AB6"/>
    <w:rsid w:val="00CC271F"/>
    <w:rsid w:val="00CD16EF"/>
    <w:rsid w:val="00CE4586"/>
    <w:rsid w:val="00CE57FF"/>
    <w:rsid w:val="00CF21D8"/>
    <w:rsid w:val="00D00249"/>
    <w:rsid w:val="00D05BDC"/>
    <w:rsid w:val="00D10EDA"/>
    <w:rsid w:val="00D13A3E"/>
    <w:rsid w:val="00D25079"/>
    <w:rsid w:val="00D30A01"/>
    <w:rsid w:val="00D31A0C"/>
    <w:rsid w:val="00D46038"/>
    <w:rsid w:val="00D522FA"/>
    <w:rsid w:val="00D52D1B"/>
    <w:rsid w:val="00D66365"/>
    <w:rsid w:val="00D71427"/>
    <w:rsid w:val="00D7343C"/>
    <w:rsid w:val="00D7407F"/>
    <w:rsid w:val="00D863F0"/>
    <w:rsid w:val="00D95497"/>
    <w:rsid w:val="00DA047B"/>
    <w:rsid w:val="00DA4BA4"/>
    <w:rsid w:val="00DA5E4B"/>
    <w:rsid w:val="00DA7801"/>
    <w:rsid w:val="00DB498B"/>
    <w:rsid w:val="00DB579C"/>
    <w:rsid w:val="00DE0DF4"/>
    <w:rsid w:val="00DF2098"/>
    <w:rsid w:val="00E01C53"/>
    <w:rsid w:val="00E02D60"/>
    <w:rsid w:val="00E04925"/>
    <w:rsid w:val="00E062A2"/>
    <w:rsid w:val="00E073C6"/>
    <w:rsid w:val="00E07500"/>
    <w:rsid w:val="00E11E99"/>
    <w:rsid w:val="00E153DB"/>
    <w:rsid w:val="00E1648B"/>
    <w:rsid w:val="00E20063"/>
    <w:rsid w:val="00E21F92"/>
    <w:rsid w:val="00E229B6"/>
    <w:rsid w:val="00E25985"/>
    <w:rsid w:val="00E26057"/>
    <w:rsid w:val="00E4259F"/>
    <w:rsid w:val="00E42F0D"/>
    <w:rsid w:val="00E500D8"/>
    <w:rsid w:val="00E67E91"/>
    <w:rsid w:val="00E70D4B"/>
    <w:rsid w:val="00EA780F"/>
    <w:rsid w:val="00EB4738"/>
    <w:rsid w:val="00EC6647"/>
    <w:rsid w:val="00ED10C3"/>
    <w:rsid w:val="00ED120D"/>
    <w:rsid w:val="00ED3908"/>
    <w:rsid w:val="00ED6DFB"/>
    <w:rsid w:val="00ED7D88"/>
    <w:rsid w:val="00EE26BE"/>
    <w:rsid w:val="00EF0E75"/>
    <w:rsid w:val="00EF5C63"/>
    <w:rsid w:val="00F00D20"/>
    <w:rsid w:val="00F040CF"/>
    <w:rsid w:val="00F0582F"/>
    <w:rsid w:val="00F07607"/>
    <w:rsid w:val="00F124F2"/>
    <w:rsid w:val="00F17E92"/>
    <w:rsid w:val="00F24384"/>
    <w:rsid w:val="00F42A42"/>
    <w:rsid w:val="00F43A38"/>
    <w:rsid w:val="00F44C74"/>
    <w:rsid w:val="00F50504"/>
    <w:rsid w:val="00F55DBF"/>
    <w:rsid w:val="00F72892"/>
    <w:rsid w:val="00F72DE1"/>
    <w:rsid w:val="00F7457E"/>
    <w:rsid w:val="00F80D3F"/>
    <w:rsid w:val="00F80F86"/>
    <w:rsid w:val="00F9295B"/>
    <w:rsid w:val="00F95B49"/>
    <w:rsid w:val="00F972C7"/>
    <w:rsid w:val="00FA22E6"/>
    <w:rsid w:val="00FA3C20"/>
    <w:rsid w:val="00FA57D7"/>
    <w:rsid w:val="00FC00A3"/>
    <w:rsid w:val="00FC2A89"/>
    <w:rsid w:val="00FD0DF6"/>
    <w:rsid w:val="00FD114F"/>
    <w:rsid w:val="00FD436F"/>
    <w:rsid w:val="00FE51E4"/>
    <w:rsid w:val="00FF1EC1"/>
    <w:rsid w:val="00FF5782"/>
    <w:rsid w:val="00FF6337"/>
    <w:rsid w:val="06F628EA"/>
    <w:rsid w:val="1C887D8B"/>
    <w:rsid w:val="26FD4ADD"/>
    <w:rsid w:val="30B02415"/>
    <w:rsid w:val="32A93829"/>
    <w:rsid w:val="48AD6BAF"/>
    <w:rsid w:val="4CCD037A"/>
    <w:rsid w:val="5DD14ED6"/>
    <w:rsid w:val="67640981"/>
    <w:rsid w:val="6A161469"/>
    <w:rsid w:val="77EA18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name="annotation text"/>
    <w:lsdException w:qFormat="1" w:unhideWhenUsed="0" w:uiPriority="99"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qFormat="1" w:unhideWhenUsed="0" w:uiPriority="0" w:semiHidden="0" w:name="List 3"/>
    <w:lsdException w:qFormat="1"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qFormat="1" w:unhideWhenUsed="0" w:uiPriority="99"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iPriority="0" w:name="HTML Keyboard"/>
    <w:lsdException w:uiPriority="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nhideWhenUsed="0" w:uiPriority="0" w:semiHidden="0" w:name="Table Subtle 1"/>
    <w:lsdException w:uiPriority="0" w:name="Table Subtle 2"/>
    <w:lsdException w:uiPriority="0" w:name="Table Web 1"/>
    <w:lsdException w:unhideWhenUsed="0" w:uiPriority="0" w:semiHidden="0" w:name="Table Web 2"/>
    <w:lsdException w:unhideWhenUsed="0" w:uiPriority="0" w:semiHidden="0" w:name="Table Web 3"/>
    <w:lsdException w:unhideWhenUsed="0"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pacing w:line="360" w:lineRule="atLeast"/>
      <w:textAlignment w:val="baseline"/>
    </w:pPr>
    <w:rPr>
      <w:rFonts w:ascii="Times New Roman" w:hAnsi="Times New Roman" w:eastAsia="宋体" w:cs="Times New Roman"/>
      <w:sz w:val="24"/>
      <w:lang w:val="en-US" w:eastAsia="zh-CN" w:bidi="ar-SA"/>
    </w:rPr>
  </w:style>
  <w:style w:type="paragraph" w:styleId="2">
    <w:name w:val="heading 1"/>
    <w:basedOn w:val="1"/>
    <w:next w:val="1"/>
    <w:qFormat/>
    <w:uiPriority w:val="0"/>
    <w:pPr>
      <w:keepNext/>
      <w:keepLines/>
      <w:spacing w:before="340" w:after="330" w:line="578" w:lineRule="atLeast"/>
      <w:outlineLvl w:val="0"/>
    </w:pPr>
    <w:rPr>
      <w:b/>
      <w:kern w:val="44"/>
      <w:sz w:val="44"/>
    </w:rPr>
  </w:style>
  <w:style w:type="paragraph" w:styleId="3">
    <w:name w:val="heading 2"/>
    <w:basedOn w:val="1"/>
    <w:next w:val="4"/>
    <w:qFormat/>
    <w:uiPriority w:val="0"/>
    <w:pPr>
      <w:keepNext/>
      <w:keepLines/>
      <w:spacing w:before="260" w:after="260" w:line="416" w:lineRule="atLeast"/>
      <w:outlineLvl w:val="1"/>
    </w:pPr>
    <w:rPr>
      <w:rFonts w:ascii="Arial" w:hAnsi="Arial" w:eastAsia="黑体"/>
      <w:b/>
      <w:sz w:val="32"/>
    </w:rPr>
  </w:style>
  <w:style w:type="paragraph" w:styleId="5">
    <w:name w:val="heading 3"/>
    <w:basedOn w:val="1"/>
    <w:next w:val="4"/>
    <w:qFormat/>
    <w:uiPriority w:val="0"/>
    <w:pPr>
      <w:keepNext/>
      <w:keepLines/>
      <w:spacing w:before="260" w:after="260" w:line="416" w:lineRule="atLeast"/>
      <w:outlineLvl w:val="2"/>
    </w:pPr>
    <w:rPr>
      <w:b/>
      <w:sz w:val="32"/>
    </w:rPr>
  </w:style>
  <w:style w:type="paragraph" w:styleId="6">
    <w:name w:val="heading 4"/>
    <w:basedOn w:val="1"/>
    <w:next w:val="4"/>
    <w:qFormat/>
    <w:uiPriority w:val="0"/>
    <w:pPr>
      <w:keepNext/>
      <w:keepLines/>
      <w:spacing w:before="280" w:after="290" w:line="376" w:lineRule="atLeast"/>
      <w:outlineLvl w:val="3"/>
    </w:pPr>
    <w:rPr>
      <w:rFonts w:ascii="Arial" w:hAnsi="Arial" w:eastAsia="黑体"/>
      <w:b/>
      <w:sz w:val="28"/>
    </w:rPr>
  </w:style>
  <w:style w:type="paragraph" w:styleId="7">
    <w:name w:val="heading 5"/>
    <w:basedOn w:val="1"/>
    <w:next w:val="4"/>
    <w:qFormat/>
    <w:uiPriority w:val="0"/>
    <w:pPr>
      <w:keepNext/>
      <w:keepLines/>
      <w:spacing w:before="280" w:after="290" w:line="376" w:lineRule="atLeast"/>
      <w:outlineLvl w:val="4"/>
    </w:pPr>
    <w:rPr>
      <w:b/>
      <w:sz w:val="28"/>
    </w:rPr>
  </w:style>
  <w:style w:type="character" w:default="1" w:styleId="26">
    <w:name w:val="Default Paragraph Font"/>
    <w:semiHidden/>
    <w:unhideWhenUsed/>
    <w:uiPriority w:val="1"/>
  </w:style>
  <w:style w:type="table" w:default="1" w:styleId="25">
    <w:name w:val="Normal Table"/>
    <w:semiHidden/>
    <w:unhideWhenUsed/>
    <w:uiPriority w:val="99"/>
    <w:tblPr>
      <w:tblLayout w:type="fixed"/>
      <w:tblCellMar>
        <w:top w:w="0" w:type="dxa"/>
        <w:left w:w="108" w:type="dxa"/>
        <w:bottom w:w="0" w:type="dxa"/>
        <w:right w:w="108" w:type="dxa"/>
      </w:tblCellMar>
    </w:tblPr>
  </w:style>
  <w:style w:type="paragraph" w:styleId="4">
    <w:name w:val="Normal Indent"/>
    <w:basedOn w:val="1"/>
    <w:qFormat/>
    <w:uiPriority w:val="0"/>
    <w:pPr>
      <w:ind w:firstLine="420"/>
    </w:pPr>
  </w:style>
  <w:style w:type="paragraph" w:styleId="8">
    <w:name w:val="List 3"/>
    <w:basedOn w:val="1"/>
    <w:qFormat/>
    <w:uiPriority w:val="0"/>
    <w:pPr>
      <w:ind w:left="1260" w:hanging="420"/>
    </w:pPr>
  </w:style>
  <w:style w:type="paragraph" w:styleId="9">
    <w:name w:val="Document Map"/>
    <w:basedOn w:val="1"/>
    <w:semiHidden/>
    <w:qFormat/>
    <w:uiPriority w:val="0"/>
    <w:pPr>
      <w:shd w:val="clear" w:color="auto" w:fill="000080"/>
    </w:pPr>
  </w:style>
  <w:style w:type="paragraph" w:styleId="10">
    <w:name w:val="annotation text"/>
    <w:basedOn w:val="1"/>
    <w:semiHidden/>
    <w:qFormat/>
    <w:uiPriority w:val="0"/>
  </w:style>
  <w:style w:type="paragraph" w:styleId="11">
    <w:name w:val="Body Text"/>
    <w:basedOn w:val="1"/>
    <w:qFormat/>
    <w:uiPriority w:val="0"/>
    <w:pPr>
      <w:jc w:val="both"/>
    </w:pPr>
    <w:rPr>
      <w:rFonts w:ascii="楷体" w:eastAsia="楷体"/>
      <w:sz w:val="28"/>
    </w:rPr>
  </w:style>
  <w:style w:type="paragraph" w:styleId="12">
    <w:name w:val="Body Text Indent"/>
    <w:basedOn w:val="1"/>
    <w:uiPriority w:val="0"/>
    <w:pPr>
      <w:spacing w:after="120"/>
      <w:ind w:left="420"/>
    </w:pPr>
  </w:style>
  <w:style w:type="paragraph" w:styleId="13">
    <w:name w:val="List 2"/>
    <w:basedOn w:val="1"/>
    <w:uiPriority w:val="0"/>
    <w:pPr>
      <w:ind w:left="840" w:hanging="420"/>
    </w:pPr>
  </w:style>
  <w:style w:type="paragraph" w:styleId="14">
    <w:name w:val="Plain Text"/>
    <w:basedOn w:val="1"/>
    <w:link w:val="33"/>
    <w:qFormat/>
    <w:uiPriority w:val="99"/>
    <w:pPr>
      <w:adjustRightInd/>
      <w:spacing w:line="240" w:lineRule="auto"/>
      <w:jc w:val="both"/>
      <w:textAlignment w:val="auto"/>
    </w:pPr>
    <w:rPr>
      <w:rFonts w:ascii="宋体" w:hAnsi="Courier New"/>
      <w:kern w:val="2"/>
      <w:sz w:val="21"/>
      <w:szCs w:val="21"/>
    </w:rPr>
  </w:style>
  <w:style w:type="paragraph" w:styleId="15">
    <w:name w:val="Date"/>
    <w:basedOn w:val="1"/>
    <w:next w:val="1"/>
    <w:uiPriority w:val="0"/>
    <w:pPr>
      <w:jc w:val="both"/>
    </w:pPr>
  </w:style>
  <w:style w:type="paragraph" w:styleId="16">
    <w:name w:val="Body Text Indent 2"/>
    <w:basedOn w:val="1"/>
    <w:uiPriority w:val="0"/>
    <w:pPr>
      <w:spacing w:line="400" w:lineRule="atLeast"/>
      <w:ind w:firstLine="640"/>
      <w:jc w:val="both"/>
    </w:pPr>
    <w:rPr>
      <w:rFonts w:ascii="楷体_GB2312" w:hAnsi="楷体" w:eastAsia="楷体_GB2312"/>
      <w:b/>
      <w:bCs/>
      <w:sz w:val="28"/>
    </w:rPr>
  </w:style>
  <w:style w:type="paragraph" w:styleId="17">
    <w:name w:val="Balloon Text"/>
    <w:basedOn w:val="1"/>
    <w:semiHidden/>
    <w:uiPriority w:val="0"/>
    <w:rPr>
      <w:sz w:val="18"/>
      <w:szCs w:val="18"/>
    </w:rPr>
  </w:style>
  <w:style w:type="paragraph" w:styleId="18">
    <w:name w:val="footer"/>
    <w:basedOn w:val="1"/>
    <w:uiPriority w:val="0"/>
    <w:pPr>
      <w:tabs>
        <w:tab w:val="center" w:pos="4153"/>
        <w:tab w:val="right" w:pos="8306"/>
      </w:tabs>
      <w:snapToGrid w:val="0"/>
      <w:spacing w:line="240" w:lineRule="atLeast"/>
    </w:pPr>
    <w:rPr>
      <w:sz w:val="18"/>
      <w:szCs w:val="18"/>
    </w:rPr>
  </w:style>
  <w:style w:type="paragraph" w:styleId="19">
    <w:name w:val="header"/>
    <w:basedOn w:val="1"/>
    <w:link w:val="34"/>
    <w:qFormat/>
    <w:uiPriority w:val="99"/>
    <w:pPr>
      <w:pBdr>
        <w:bottom w:val="single" w:color="auto" w:sz="6" w:space="1"/>
      </w:pBdr>
      <w:tabs>
        <w:tab w:val="center" w:pos="4153"/>
        <w:tab w:val="right" w:pos="8306"/>
      </w:tabs>
      <w:snapToGrid w:val="0"/>
      <w:spacing w:line="240" w:lineRule="atLeast"/>
      <w:jc w:val="center"/>
    </w:pPr>
    <w:rPr>
      <w:sz w:val="18"/>
      <w:szCs w:val="18"/>
    </w:rPr>
  </w:style>
  <w:style w:type="paragraph" w:styleId="20">
    <w:name w:val="Body Text Indent 3"/>
    <w:basedOn w:val="1"/>
    <w:uiPriority w:val="0"/>
    <w:pPr>
      <w:spacing w:line="460" w:lineRule="exact"/>
      <w:ind w:firstLine="640"/>
      <w:jc w:val="both"/>
    </w:pPr>
    <w:rPr>
      <w:rFonts w:ascii="楷体_GB2312" w:hAnsi="华文中宋" w:eastAsia="楷体_GB2312"/>
      <w:sz w:val="28"/>
    </w:rPr>
  </w:style>
  <w:style w:type="paragraph" w:styleId="21">
    <w:name w:val="List 4"/>
    <w:basedOn w:val="1"/>
    <w:qFormat/>
    <w:uiPriority w:val="0"/>
    <w:pPr>
      <w:ind w:left="1680" w:hanging="420"/>
    </w:pPr>
  </w:style>
  <w:style w:type="paragraph" w:styleId="22">
    <w:name w:val="Body Text First Indent"/>
    <w:basedOn w:val="11"/>
    <w:qFormat/>
    <w:uiPriority w:val="0"/>
    <w:pPr>
      <w:spacing w:after="120"/>
      <w:ind w:firstLine="420"/>
      <w:jc w:val="left"/>
    </w:pPr>
    <w:rPr>
      <w:rFonts w:ascii="Times New Roman" w:eastAsia="宋体"/>
      <w:sz w:val="24"/>
    </w:rPr>
  </w:style>
  <w:style w:type="paragraph" w:styleId="23">
    <w:name w:val="Body Text First Indent 2"/>
    <w:basedOn w:val="24"/>
    <w:uiPriority w:val="0"/>
    <w:pPr>
      <w:spacing w:after="120"/>
      <w:ind w:left="420" w:firstLine="210"/>
      <w:jc w:val="left"/>
    </w:pPr>
    <w:rPr>
      <w:rFonts w:ascii="Times New Roman" w:eastAsia="宋体"/>
      <w:sz w:val="24"/>
    </w:rPr>
  </w:style>
  <w:style w:type="paragraph" w:customStyle="1" w:styleId="24">
    <w:name w:val="正文文本 21"/>
    <w:basedOn w:val="1"/>
    <w:qFormat/>
    <w:uiPriority w:val="0"/>
    <w:pPr>
      <w:ind w:firstLine="624"/>
      <w:jc w:val="both"/>
    </w:pPr>
    <w:rPr>
      <w:rFonts w:ascii="楷体" w:eastAsia="楷体"/>
      <w:sz w:val="30"/>
    </w:rPr>
  </w:style>
  <w:style w:type="character" w:styleId="27">
    <w:name w:val="page number"/>
    <w:basedOn w:val="26"/>
    <w:uiPriority w:val="0"/>
  </w:style>
  <w:style w:type="character" w:styleId="28">
    <w:name w:val="Hyperlink"/>
    <w:qFormat/>
    <w:uiPriority w:val="0"/>
    <w:rPr>
      <w:color w:val="0000FF"/>
      <w:u w:val="single"/>
    </w:rPr>
  </w:style>
  <w:style w:type="character" w:styleId="29">
    <w:name w:val="annotation reference"/>
    <w:semiHidden/>
    <w:uiPriority w:val="0"/>
    <w:rPr>
      <w:sz w:val="21"/>
    </w:rPr>
  </w:style>
  <w:style w:type="paragraph" w:customStyle="1" w:styleId="30">
    <w:name w:val="正文文本缩进 21"/>
    <w:basedOn w:val="1"/>
    <w:uiPriority w:val="0"/>
    <w:pPr>
      <w:ind w:firstLine="624"/>
      <w:jc w:val="both"/>
    </w:pPr>
    <w:rPr>
      <w:rFonts w:ascii="楷体" w:eastAsia="楷体"/>
      <w:sz w:val="28"/>
    </w:rPr>
  </w:style>
  <w:style w:type="paragraph" w:customStyle="1" w:styleId="31">
    <w:name w:val="正文文本缩进 31"/>
    <w:basedOn w:val="1"/>
    <w:uiPriority w:val="0"/>
    <w:pPr>
      <w:spacing w:line="400" w:lineRule="atLeast"/>
      <w:ind w:firstLine="640"/>
      <w:jc w:val="both"/>
    </w:pPr>
    <w:rPr>
      <w:rFonts w:ascii="楷体" w:hAnsi="楷体" w:eastAsia="楷体"/>
      <w:sz w:val="32"/>
    </w:rPr>
  </w:style>
  <w:style w:type="character" w:customStyle="1" w:styleId="32">
    <w:name w:val="已访问的超链接1"/>
    <w:uiPriority w:val="0"/>
    <w:rPr>
      <w:color w:val="800080"/>
      <w:u w:val="single"/>
    </w:rPr>
  </w:style>
  <w:style w:type="character" w:customStyle="1" w:styleId="33">
    <w:name w:val="纯文本 字符"/>
    <w:link w:val="14"/>
    <w:uiPriority w:val="99"/>
    <w:rPr>
      <w:rFonts w:ascii="宋体" w:hAnsi="Courier New"/>
      <w:kern w:val="2"/>
      <w:sz w:val="21"/>
      <w:szCs w:val="21"/>
    </w:rPr>
  </w:style>
  <w:style w:type="character" w:customStyle="1" w:styleId="34">
    <w:name w:val="页眉 字符"/>
    <w:basedOn w:val="26"/>
    <w:link w:val="19"/>
    <w:uiPriority w:val="99"/>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238868F-6988-466B-B369-CB262CB09798}">
  <ds:schemaRefs/>
</ds:datastoreItem>
</file>

<file path=docProps/app.xml><?xml version="1.0" encoding="utf-8"?>
<Properties xmlns="http://schemas.openxmlformats.org/officeDocument/2006/extended-properties" xmlns:vt="http://schemas.openxmlformats.org/officeDocument/2006/docPropsVTypes">
  <Template>Normal</Template>
  <Company>基金委来华部</Company>
  <Pages>4</Pages>
  <Words>932</Words>
  <Characters>5318</Characters>
  <Lines>44</Lines>
  <Paragraphs>12</Paragraphs>
  <TotalTime>582</TotalTime>
  <ScaleCrop>false</ScaleCrop>
  <LinksUpToDate>false</LinksUpToDate>
  <CharactersWithSpaces>6238</CharactersWithSpaces>
  <Application>WPS Office_11.8.2.8696_F1E327BC-269C-435d-A152-05C5408002CA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2018-01-18T11:26:00Z</dcterms:created>
  <dc:creator>黎冰</dc:creator>
  <cp:lastModifiedBy>zhuwaidiannao</cp:lastModifiedBy>
  <cp:lastPrinted>2022-11-01T10:12:58Z</cp:lastPrinted>
  <dcterms:modified xsi:type="dcterms:W3CDTF">2022-11-01T11:35:33Z</dcterms:modified>
  <dc:title>1998/1999学年度外国留学生接受办法的具体说明</dc:title>
  <cp:revision>33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2052-11.8.2.8696</vt:lpwstr>
  </property>
</Properties>
</file>